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38FEDB" w14:textId="4EE8EBA3" w:rsidR="00946E9B" w:rsidRPr="002C4D13" w:rsidRDefault="00FB1B25" w:rsidP="002C4D13">
      <w:pPr>
        <w:spacing w:line="100" w:lineRule="atLeast"/>
        <w:jc w:val="both"/>
        <w:rPr>
          <w:rFonts w:cs="Arial"/>
          <w:b/>
          <w:color w:val="FF00FF"/>
          <w:sz w:val="24"/>
        </w:rPr>
      </w:pPr>
      <w:r>
        <w:rPr>
          <w:noProof/>
          <w:lang w:eastAsia="fr-FR" w:bidi="ar-SA"/>
        </w:rPr>
        <w:drawing>
          <wp:anchor distT="0" distB="0" distL="114300" distR="114300" simplePos="0" relativeHeight="251670528" behindDoc="0" locked="0" layoutInCell="1" allowOverlap="1" wp14:anchorId="10F9607A" wp14:editId="12F16CAA">
            <wp:simplePos x="0" y="0"/>
            <wp:positionH relativeFrom="column">
              <wp:posOffset>4681220</wp:posOffset>
            </wp:positionH>
            <wp:positionV relativeFrom="paragraph">
              <wp:posOffset>-1905</wp:posOffset>
            </wp:positionV>
            <wp:extent cx="1430289" cy="612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 Zero Dechet - Logo 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0289" cy="612000"/>
                    </a:xfrm>
                    <a:prstGeom prst="rect">
                      <a:avLst/>
                    </a:prstGeom>
                  </pic:spPr>
                </pic:pic>
              </a:graphicData>
            </a:graphic>
            <wp14:sizeRelH relativeFrom="page">
              <wp14:pctWidth>0</wp14:pctWidth>
            </wp14:sizeRelH>
            <wp14:sizeRelV relativeFrom="page">
              <wp14:pctHeight>0</wp14:pctHeight>
            </wp14:sizeRelV>
          </wp:anchor>
        </w:drawing>
      </w:r>
      <w:r w:rsidR="00CF4DB0">
        <w:rPr>
          <w:noProof/>
          <w:lang w:eastAsia="fr-FR" w:bidi="ar-SA"/>
        </w:rPr>
        <w:drawing>
          <wp:anchor distT="0" distB="0" distL="114300" distR="114300" simplePos="0" relativeHeight="251664384" behindDoc="0" locked="0" layoutInCell="1" allowOverlap="1" wp14:anchorId="11818778" wp14:editId="3310C744">
            <wp:simplePos x="0" y="0"/>
            <wp:positionH relativeFrom="column">
              <wp:posOffset>-567055</wp:posOffset>
            </wp:positionH>
            <wp:positionV relativeFrom="paragraph">
              <wp:posOffset>-373380</wp:posOffset>
            </wp:positionV>
            <wp:extent cx="1935028" cy="1368000"/>
            <wp:effectExtent l="0" t="0" r="8255"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PERNAY-AGGLO-CHAMPAGNE-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5028" cy="1368000"/>
                    </a:xfrm>
                    <a:prstGeom prst="rect">
                      <a:avLst/>
                    </a:prstGeom>
                  </pic:spPr>
                </pic:pic>
              </a:graphicData>
            </a:graphic>
            <wp14:sizeRelH relativeFrom="page">
              <wp14:pctWidth>0</wp14:pctWidth>
            </wp14:sizeRelH>
            <wp14:sizeRelV relativeFrom="page">
              <wp14:pctHeight>0</wp14:pctHeight>
            </wp14:sizeRelV>
          </wp:anchor>
        </w:drawing>
      </w:r>
    </w:p>
    <w:p w14:paraId="3A95D753" w14:textId="77777777" w:rsidR="00946E9B" w:rsidRPr="002C4D13" w:rsidRDefault="00946E9B" w:rsidP="002C4D13">
      <w:pPr>
        <w:spacing w:line="100" w:lineRule="atLeast"/>
        <w:jc w:val="both"/>
        <w:rPr>
          <w:rFonts w:cs="Arial"/>
          <w:b/>
          <w:color w:val="FF00FF"/>
          <w:sz w:val="24"/>
        </w:rPr>
      </w:pPr>
    </w:p>
    <w:p w14:paraId="217254BC" w14:textId="77777777" w:rsidR="00A8423E" w:rsidRPr="002C4D13" w:rsidRDefault="00A8423E" w:rsidP="002C4D13">
      <w:pPr>
        <w:spacing w:line="100" w:lineRule="atLeast"/>
        <w:jc w:val="both"/>
        <w:rPr>
          <w:rFonts w:cs="Arial"/>
          <w:b/>
          <w:color w:val="FF00FF"/>
          <w:sz w:val="24"/>
        </w:rPr>
      </w:pPr>
    </w:p>
    <w:p w14:paraId="3A297202" w14:textId="62164CC0" w:rsidR="00B542B1" w:rsidRPr="002C4D13" w:rsidRDefault="00B542B1" w:rsidP="002C4D13">
      <w:pPr>
        <w:spacing w:line="100" w:lineRule="atLeast"/>
        <w:jc w:val="both"/>
        <w:rPr>
          <w:rFonts w:cs="Arial"/>
          <w:b/>
          <w:color w:val="FF00FF"/>
          <w:sz w:val="24"/>
        </w:rPr>
      </w:pPr>
    </w:p>
    <w:p w14:paraId="63079C07" w14:textId="35FFFF10" w:rsidR="00B542B1" w:rsidRPr="002C4D13" w:rsidRDefault="00B542B1" w:rsidP="002C4D13">
      <w:pPr>
        <w:spacing w:line="100" w:lineRule="atLeast"/>
        <w:jc w:val="both"/>
        <w:rPr>
          <w:rFonts w:cs="Arial"/>
          <w:b/>
          <w:color w:val="FF00FF"/>
          <w:sz w:val="24"/>
        </w:rPr>
      </w:pPr>
    </w:p>
    <w:p w14:paraId="35F9A890" w14:textId="38E8E9FF" w:rsidR="00B542B1" w:rsidRPr="002C4D13" w:rsidRDefault="00C42CC0" w:rsidP="002C4D13">
      <w:pPr>
        <w:pStyle w:val="Default"/>
        <w:jc w:val="both"/>
        <w:rPr>
          <w:color w:val="00000A"/>
        </w:rPr>
      </w:pPr>
      <w:r w:rsidRPr="002C4D13">
        <w:rPr>
          <w:noProof/>
          <w:lang w:eastAsia="fr-FR" w:bidi="ar-SA"/>
        </w:rPr>
        <mc:AlternateContent>
          <mc:Choice Requires="wps">
            <w:drawing>
              <wp:anchor distT="0" distB="0" distL="114300" distR="114300" simplePos="0" relativeHeight="251668480" behindDoc="0" locked="0" layoutInCell="1" allowOverlap="1" wp14:anchorId="587AE591" wp14:editId="411FC3AA">
                <wp:simplePos x="0" y="0"/>
                <wp:positionH relativeFrom="page">
                  <wp:posOffset>1209675</wp:posOffset>
                </wp:positionH>
                <wp:positionV relativeFrom="paragraph">
                  <wp:posOffset>7620</wp:posOffset>
                </wp:positionV>
                <wp:extent cx="5305425" cy="638175"/>
                <wp:effectExtent l="0" t="0" r="28575" b="285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38175"/>
                        </a:xfrm>
                        <a:prstGeom prst="rect">
                          <a:avLst/>
                        </a:prstGeom>
                        <a:solidFill>
                          <a:srgbClr val="FFFFFF"/>
                        </a:solidFill>
                        <a:ln w="9525">
                          <a:solidFill>
                            <a:srgbClr val="FFFFFF"/>
                          </a:solidFill>
                          <a:miter lim="800000"/>
                          <a:headEnd/>
                          <a:tailEnd/>
                        </a:ln>
                      </wps:spPr>
                      <wps:txbx>
                        <w:txbxContent>
                          <w:p w14:paraId="26C98F25" w14:textId="3117CEB8" w:rsidR="00623DE2" w:rsidRPr="00C42CC0" w:rsidRDefault="00B8080F" w:rsidP="00B8080F">
                            <w:pPr>
                              <w:jc w:val="center"/>
                              <w:rPr>
                                <w:b/>
                                <w:bCs/>
                                <w:caps/>
                                <w:kern w:val="36"/>
                                <w:sz w:val="36"/>
                                <w:szCs w:val="36"/>
                              </w:rPr>
                            </w:pPr>
                            <w:r w:rsidRPr="00C42CC0">
                              <w:rPr>
                                <w:b/>
                                <w:bCs/>
                                <w:caps/>
                                <w:kern w:val="36"/>
                                <w:sz w:val="36"/>
                                <w:szCs w:val="36"/>
                              </w:rPr>
                              <w:t xml:space="preserve">Aide à </w:t>
                            </w:r>
                            <w:r w:rsidR="00623DE2" w:rsidRPr="00C42CC0">
                              <w:rPr>
                                <w:b/>
                                <w:bCs/>
                                <w:caps/>
                                <w:kern w:val="36"/>
                                <w:sz w:val="36"/>
                                <w:szCs w:val="36"/>
                              </w:rPr>
                              <w:t>la location d’un broyeur à végétaux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AE591" id="_x0000_t202" coordsize="21600,21600" o:spt="202" path="m,l,21600r21600,l21600,xe">
                <v:stroke joinstyle="miter"/>
                <v:path gradientshapeok="t" o:connecttype="rect"/>
              </v:shapetype>
              <v:shape id="Zone de texte 2" o:spid="_x0000_s1026" type="#_x0000_t202" style="position:absolute;left:0;text-align:left;margin-left:95.25pt;margin-top:.6pt;width:417.75pt;height:5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" strokecolor="white">
                <v:textbox>
                  <w:txbxContent>
                    <w:p w14:paraId="26C98F25" w14:textId="3117CEB8" w:rsidR="00623DE2" w:rsidRPr="00C42CC0" w:rsidRDefault="00B8080F" w:rsidP="00B8080F">
                      <w:pPr>
                        <w:jc w:val="center"/>
                        <w:rPr>
                          <w:b/>
                          <w:bCs/>
                          <w:caps/>
                          <w:kern w:val="36"/>
                          <w:sz w:val="36"/>
                          <w:szCs w:val="36"/>
                        </w:rPr>
                      </w:pPr>
                      <w:r w:rsidRPr="00C42CC0">
                        <w:rPr>
                          <w:b/>
                          <w:bCs/>
                          <w:caps/>
                          <w:kern w:val="36"/>
                          <w:sz w:val="36"/>
                          <w:szCs w:val="36"/>
                        </w:rPr>
                        <w:t xml:space="preserve">Aide à </w:t>
                      </w:r>
                      <w:r w:rsidR="00623DE2" w:rsidRPr="00C42CC0">
                        <w:rPr>
                          <w:b/>
                          <w:bCs/>
                          <w:caps/>
                          <w:kern w:val="36"/>
                          <w:sz w:val="36"/>
                          <w:szCs w:val="36"/>
                        </w:rPr>
                        <w:t>la location d’un broyeur à végétaux</w:t>
                      </w:r>
                    </w:p>
                  </w:txbxContent>
                </v:textbox>
                <w10:wrap anchorx="page"/>
              </v:shape>
            </w:pict>
          </mc:Fallback>
        </mc:AlternateContent>
      </w:r>
      <w:r w:rsidR="00B542B1" w:rsidRPr="002C4D13">
        <w:rPr>
          <w:color w:val="00000A"/>
        </w:rPr>
        <w:t xml:space="preserve"> </w:t>
      </w:r>
    </w:p>
    <w:p w14:paraId="45C464FE" w14:textId="5000CB43" w:rsidR="00B542B1" w:rsidRPr="002C4D13" w:rsidRDefault="00B542B1" w:rsidP="002C4D13">
      <w:pPr>
        <w:pStyle w:val="Default"/>
        <w:jc w:val="both"/>
        <w:rPr>
          <w:rFonts w:ascii="Garamond" w:hAnsi="Garamond" w:cs="Arial"/>
          <w:b/>
          <w:sz w:val="20"/>
          <w:szCs w:val="20"/>
        </w:rPr>
      </w:pPr>
    </w:p>
    <w:p w14:paraId="1DCF8865" w14:textId="77777777" w:rsidR="00623DE2" w:rsidRDefault="00B542B1" w:rsidP="00B03E50">
      <w:pPr>
        <w:pStyle w:val="Default"/>
        <w:jc w:val="both"/>
        <w:rPr>
          <w:rFonts w:ascii="Garamond" w:hAnsi="Garamond" w:cs="Arial"/>
          <w:b/>
          <w:sz w:val="20"/>
          <w:szCs w:val="20"/>
        </w:rPr>
      </w:pPr>
      <w:r w:rsidRPr="002C4D13">
        <w:rPr>
          <w:rFonts w:ascii="Garamond" w:hAnsi="Garamond" w:cs="Arial"/>
          <w:b/>
          <w:sz w:val="20"/>
          <w:szCs w:val="20"/>
        </w:rPr>
        <w:tab/>
      </w:r>
    </w:p>
    <w:p w14:paraId="2DB264C5" w14:textId="77777777" w:rsidR="00623DE2" w:rsidRDefault="00623DE2" w:rsidP="00B03E50">
      <w:pPr>
        <w:pStyle w:val="Default"/>
        <w:jc w:val="both"/>
        <w:rPr>
          <w:rFonts w:ascii="Garamond" w:hAnsi="Garamond" w:cs="Arial"/>
          <w:b/>
          <w:sz w:val="20"/>
          <w:szCs w:val="20"/>
        </w:rPr>
      </w:pPr>
    </w:p>
    <w:p w14:paraId="70100189" w14:textId="77777777" w:rsidR="00623DE2" w:rsidRDefault="00623DE2" w:rsidP="00B03E50">
      <w:pPr>
        <w:pStyle w:val="Default"/>
        <w:jc w:val="both"/>
        <w:rPr>
          <w:rFonts w:ascii="Garamond" w:hAnsi="Garamond" w:cs="Arial"/>
          <w:b/>
          <w:sz w:val="20"/>
          <w:szCs w:val="20"/>
        </w:rPr>
      </w:pPr>
    </w:p>
    <w:p w14:paraId="116C080D" w14:textId="1EAF17F8" w:rsidR="00623DE2" w:rsidRPr="0070754B" w:rsidRDefault="00B55DD2" w:rsidP="00623DE2">
      <w:pPr>
        <w:pStyle w:val="Default"/>
        <w:jc w:val="both"/>
        <w:rPr>
          <w:rFonts w:ascii="Garamond" w:hAnsi="Garamond" w:cs="Arial"/>
        </w:rPr>
      </w:pPr>
      <w:r w:rsidRPr="0070754B">
        <w:rPr>
          <w:rFonts w:ascii="Garamond" w:eastAsia="Times New Roman" w:hAnsi="Garamond" w:cs="Tahoma"/>
          <w:lang w:eastAsia="fr-FR"/>
        </w:rPr>
        <w:t>Epernay Agglo Champagne a adopté le 14/11/2019 son Schéma Directeur Cap « Zéro Déchet » 2030 avec comme objectif de réduire de 25% l’ensemble des déchets produits d’ici 2030 ; les « déchets verts » dits végétaux, représentant 2 200 tonnes/an</w:t>
      </w:r>
      <w:r w:rsidR="00EA05EC" w:rsidRPr="0070754B">
        <w:rPr>
          <w:rFonts w:ascii="Garamond" w:eastAsia="Times New Roman" w:hAnsi="Garamond" w:cs="Tahoma"/>
          <w:lang w:eastAsia="fr-FR"/>
        </w:rPr>
        <w:t>,</w:t>
      </w:r>
      <w:r w:rsidRPr="0070754B">
        <w:rPr>
          <w:rFonts w:ascii="Garamond" w:eastAsia="Times New Roman" w:hAnsi="Garamond" w:cs="Tahoma"/>
          <w:lang w:eastAsia="fr-FR"/>
        </w:rPr>
        <w:t xml:space="preserve"> ont été ciblés comme flux prioritaire à éviter ; </w:t>
      </w:r>
      <w:r w:rsidR="00EA05EC" w:rsidRPr="0070754B">
        <w:rPr>
          <w:rFonts w:ascii="Garamond" w:eastAsia="Times New Roman" w:hAnsi="Garamond" w:cs="Tahoma"/>
          <w:lang w:eastAsia="fr-FR"/>
        </w:rPr>
        <w:t>p</w:t>
      </w:r>
      <w:r w:rsidR="00623DE2" w:rsidRPr="0070754B">
        <w:rPr>
          <w:rFonts w:ascii="Garamond" w:eastAsia="Times New Roman" w:hAnsi="Garamond" w:cs="Tahoma"/>
          <w:lang w:eastAsia="fr-FR"/>
        </w:rPr>
        <w:t xml:space="preserve">our accompagner les foyers au changement des pratiques en les incitant à valoriser leurs végétaux dans leur jardin en compost ou en paillage, </w:t>
      </w:r>
      <w:r w:rsidR="00A262D6" w:rsidRPr="0070754B">
        <w:rPr>
          <w:rFonts w:ascii="Garamond" w:eastAsia="Times New Roman" w:hAnsi="Garamond" w:cs="Tahoma"/>
          <w:lang w:eastAsia="fr-FR"/>
        </w:rPr>
        <w:t>arrêter le brûlage (</w:t>
      </w:r>
      <w:r w:rsidR="00BB0632" w:rsidRPr="0070754B">
        <w:rPr>
          <w:rFonts w:ascii="Garamond" w:eastAsia="Times New Roman" w:hAnsi="Garamond" w:cs="Tahoma"/>
          <w:lang w:eastAsia="fr-FR"/>
        </w:rPr>
        <w:t>**</w:t>
      </w:r>
      <w:r w:rsidR="00A262D6" w:rsidRPr="0070754B">
        <w:rPr>
          <w:rFonts w:ascii="Garamond" w:eastAsia="Times New Roman" w:hAnsi="Garamond" w:cs="Tahoma"/>
          <w:lang w:eastAsia="fr-FR"/>
        </w:rPr>
        <w:t xml:space="preserve">) , </w:t>
      </w:r>
      <w:r w:rsidR="00623DE2" w:rsidRPr="0070754B">
        <w:rPr>
          <w:rFonts w:ascii="Garamond" w:eastAsia="Times New Roman" w:hAnsi="Garamond" w:cs="Tahoma"/>
          <w:lang w:eastAsia="fr-FR"/>
        </w:rPr>
        <w:t>Epernay Agglo Champagne met en place en place un dispositif d’aide à la location de broyeurs à végétaux.</w:t>
      </w:r>
    </w:p>
    <w:p w14:paraId="0413DFFC" w14:textId="09846918" w:rsidR="00E47B37" w:rsidRDefault="00E47B37" w:rsidP="002C4D13">
      <w:pPr>
        <w:pStyle w:val="Default"/>
        <w:jc w:val="both"/>
        <w:rPr>
          <w:rFonts w:ascii="Garamond" w:hAnsi="Garamond" w:cs="Arial"/>
        </w:rPr>
      </w:pPr>
    </w:p>
    <w:p w14:paraId="6B3F4E4B" w14:textId="77777777" w:rsidR="00E47B37" w:rsidRDefault="00E47B37" w:rsidP="00E47B37">
      <w:pPr>
        <w:pStyle w:val="Default"/>
        <w:rPr>
          <w:rFonts w:ascii="Garamond" w:hAnsi="Garamond" w:cs="Arial"/>
        </w:rPr>
      </w:pPr>
      <w:r>
        <w:rPr>
          <w:rFonts w:ascii="Garamond" w:hAnsi="Garamond" w:cs="Arial"/>
          <w:u w:val="single"/>
        </w:rPr>
        <w:t>Textes de référence</w:t>
      </w:r>
      <w:r>
        <w:rPr>
          <w:rFonts w:ascii="Garamond" w:hAnsi="Garamond" w:cs="Arial"/>
        </w:rPr>
        <w:t xml:space="preserve"> : </w:t>
      </w:r>
    </w:p>
    <w:p w14:paraId="76AB7FE4" w14:textId="00E37FFD" w:rsidR="00E47B37" w:rsidRDefault="00E47B37" w:rsidP="00E47B37">
      <w:pPr>
        <w:pStyle w:val="Default"/>
        <w:jc w:val="both"/>
        <w:rPr>
          <w:rFonts w:ascii="Garamond" w:hAnsi="Garamond" w:cs="Arial"/>
        </w:rPr>
      </w:pPr>
      <w:r>
        <w:rPr>
          <w:rFonts w:ascii="Garamond" w:hAnsi="Garamond" w:cs="Arial"/>
        </w:rPr>
        <w:t>Délibération</w:t>
      </w:r>
      <w:r w:rsidR="00B51D30" w:rsidRPr="00B51D30">
        <w:t xml:space="preserve"> </w:t>
      </w:r>
      <w:r w:rsidR="00B51D30" w:rsidRPr="00867498">
        <w:rPr>
          <w:rFonts w:ascii="Garamond" w:hAnsi="Garamond" w:cs="Arial"/>
          <w:bCs/>
        </w:rPr>
        <w:t>N°</w:t>
      </w:r>
      <w:r w:rsidR="00867498" w:rsidRPr="00867498">
        <w:rPr>
          <w:rFonts w:ascii="Garamond" w:hAnsi="Garamond" w:cs="Arial"/>
          <w:bCs/>
        </w:rPr>
        <w:t>2025-04-3640</w:t>
      </w:r>
      <w:r w:rsidR="00B51D30" w:rsidRPr="00867498">
        <w:rPr>
          <w:rFonts w:ascii="Garamond" w:hAnsi="Garamond" w:cs="Arial"/>
          <w:bCs/>
        </w:rPr>
        <w:t xml:space="preserve"> du </w:t>
      </w:r>
      <w:r w:rsidR="0070754B" w:rsidRPr="00867498">
        <w:rPr>
          <w:rFonts w:ascii="Garamond" w:hAnsi="Garamond" w:cs="Arial"/>
          <w:bCs/>
        </w:rPr>
        <w:t>3</w:t>
      </w:r>
      <w:r w:rsidR="00B51D30" w:rsidRPr="00867498">
        <w:rPr>
          <w:rFonts w:ascii="Garamond" w:hAnsi="Garamond" w:cs="Arial"/>
          <w:bCs/>
        </w:rPr>
        <w:t xml:space="preserve"> avril 202</w:t>
      </w:r>
      <w:r w:rsidR="0070754B" w:rsidRPr="00867498">
        <w:rPr>
          <w:rFonts w:ascii="Garamond" w:hAnsi="Garamond" w:cs="Arial"/>
          <w:bCs/>
        </w:rPr>
        <w:t>5</w:t>
      </w:r>
      <w:r w:rsidR="00B51D30" w:rsidRPr="00B51D30">
        <w:rPr>
          <w:rFonts w:ascii="Garamond" w:hAnsi="Garamond" w:cs="Arial"/>
          <w:bCs/>
        </w:rPr>
        <w:t xml:space="preserve"> </w:t>
      </w:r>
      <w:r w:rsidR="00B51D30">
        <w:rPr>
          <w:rFonts w:ascii="Garamond" w:hAnsi="Garamond" w:cs="Arial"/>
          <w:bCs/>
        </w:rPr>
        <w:t>s</w:t>
      </w:r>
      <w:r w:rsidR="008D537F" w:rsidRPr="008D537F">
        <w:rPr>
          <w:rFonts w:ascii="Garamond" w:hAnsi="Garamond" w:cs="Arial"/>
          <w:bCs/>
        </w:rPr>
        <w:t>ur les modalités de l’aide financière</w:t>
      </w:r>
      <w:r w:rsidR="00623DE2" w:rsidRPr="00623DE2">
        <w:rPr>
          <w:rFonts w:ascii="Garamond" w:hAnsi="Garamond" w:cs="Arial"/>
          <w:bCs/>
        </w:rPr>
        <w:t xml:space="preserve"> pour la location de broyeurs</w:t>
      </w:r>
      <w:r w:rsidR="001634A4">
        <w:rPr>
          <w:rFonts w:ascii="Garamond" w:hAnsi="Garamond" w:cs="Arial"/>
          <w:bCs/>
        </w:rPr>
        <w:t>.</w:t>
      </w:r>
    </w:p>
    <w:p w14:paraId="2D700924" w14:textId="3E1B7768" w:rsidR="00B55DD2" w:rsidRDefault="00B55DD2" w:rsidP="002C4D13">
      <w:pPr>
        <w:pStyle w:val="Default"/>
        <w:jc w:val="both"/>
        <w:rPr>
          <w:rFonts w:ascii="Garamond" w:hAnsi="Garamond" w:cs="Arial"/>
        </w:rPr>
      </w:pPr>
    </w:p>
    <w:p w14:paraId="3189BD8A" w14:textId="3F49B861" w:rsidR="005E3CEC" w:rsidRDefault="00B55DD2" w:rsidP="00623DE2">
      <w:pPr>
        <w:pStyle w:val="Default"/>
        <w:shd w:val="clear" w:color="auto" w:fill="BFBFBF" w:themeFill="background1" w:themeFillShade="BF"/>
        <w:jc w:val="both"/>
        <w:rPr>
          <w:rFonts w:ascii="Garamond" w:hAnsi="Garamond" w:cs="Arial"/>
        </w:rPr>
      </w:pPr>
      <w:r w:rsidRPr="005E3CEC">
        <w:rPr>
          <w:rFonts w:ascii="Garamond" w:hAnsi="Garamond" w:cs="Arial"/>
          <w:b/>
          <w:bCs/>
          <w:smallCaps/>
          <w:kern w:val="24"/>
        </w:rPr>
        <w:t xml:space="preserve">Intérêt du </w:t>
      </w:r>
      <w:r w:rsidR="00623DE2">
        <w:rPr>
          <w:rFonts w:ascii="Garamond" w:hAnsi="Garamond" w:cs="Arial"/>
          <w:b/>
          <w:bCs/>
          <w:smallCaps/>
          <w:kern w:val="24"/>
        </w:rPr>
        <w:t>broyage</w:t>
      </w:r>
    </w:p>
    <w:p w14:paraId="38A316F8" w14:textId="77777777" w:rsidR="00623DE2" w:rsidRDefault="00623DE2" w:rsidP="00623DE2">
      <w:pPr>
        <w:pStyle w:val="Default"/>
        <w:jc w:val="both"/>
        <w:rPr>
          <w:rFonts w:ascii="Tahoma" w:hAnsi="Tahoma" w:cs="Tahoma"/>
          <w:b/>
          <w:bCs/>
          <w:color w:val="auto"/>
          <w:sz w:val="22"/>
          <w:szCs w:val="22"/>
        </w:rPr>
      </w:pPr>
    </w:p>
    <w:p w14:paraId="44F933A5" w14:textId="272DD074" w:rsidR="00623DE2" w:rsidRPr="0070754B" w:rsidRDefault="00623DE2" w:rsidP="00623DE2">
      <w:pPr>
        <w:pStyle w:val="Default"/>
        <w:jc w:val="both"/>
        <w:rPr>
          <w:rFonts w:ascii="Garamond" w:eastAsia="Times New Roman" w:hAnsi="Garamond"/>
          <w:color w:val="auto"/>
          <w:lang w:eastAsia="fr-FR"/>
        </w:rPr>
      </w:pPr>
      <w:r w:rsidRPr="0070754B">
        <w:rPr>
          <w:rFonts w:ascii="Garamond" w:hAnsi="Garamond"/>
          <w:b/>
          <w:bCs/>
          <w:color w:val="auto"/>
        </w:rPr>
        <w:t>L’utilisation d’un broyeur</w:t>
      </w:r>
      <w:r w:rsidRPr="0070754B">
        <w:rPr>
          <w:rFonts w:ascii="Garamond" w:hAnsi="Garamond"/>
          <w:color w:val="auto"/>
        </w:rPr>
        <w:t xml:space="preserve"> pe</w:t>
      </w:r>
      <w:bookmarkStart w:id="0" w:name="_GoBack"/>
      <w:bookmarkEnd w:id="0"/>
      <w:r w:rsidRPr="0070754B">
        <w:rPr>
          <w:rFonts w:ascii="Garamond" w:hAnsi="Garamond"/>
          <w:color w:val="auto"/>
        </w:rPr>
        <w:t xml:space="preserve">rmet de réduire 6 à 12 fois le volume des branches. </w:t>
      </w:r>
      <w:r w:rsidRPr="0070754B">
        <w:rPr>
          <w:rFonts w:ascii="Garamond" w:eastAsia="Times New Roman" w:hAnsi="Garamond"/>
          <w:color w:val="auto"/>
          <w:lang w:eastAsia="fr-FR"/>
        </w:rPr>
        <w:t>Le broyat obtenu peut être employé pour pailler le sol, afin de le protéger contre l’érosion, l’évaporation et le gel, tout en limitant la propagation des mauvaises herbes. Dans un composteur, le broyat peut être ajouté aux biodéchets alimentaires pour former un compost équilibré, comportant un bon rapport de déchets azotés (humides) et carbonés (secs).</w:t>
      </w:r>
    </w:p>
    <w:p w14:paraId="08729FE4" w14:textId="77777777" w:rsidR="00E446F7" w:rsidRDefault="00E446F7" w:rsidP="002C4D13">
      <w:pPr>
        <w:pStyle w:val="Default"/>
        <w:jc w:val="both"/>
        <w:rPr>
          <w:rFonts w:ascii="Garamond" w:hAnsi="Garamond" w:cs="Arial"/>
        </w:rPr>
      </w:pPr>
    </w:p>
    <w:p w14:paraId="059D7A39" w14:textId="0FC2903A" w:rsidR="005E3CEC" w:rsidRPr="005E3CEC" w:rsidRDefault="005E3CEC" w:rsidP="005E3CEC">
      <w:pPr>
        <w:pStyle w:val="Default"/>
        <w:shd w:val="clear" w:color="auto" w:fill="BFBFBF" w:themeFill="background1" w:themeFillShade="BF"/>
        <w:jc w:val="both"/>
        <w:rPr>
          <w:rFonts w:ascii="Garamond" w:hAnsi="Garamond" w:cs="Arial"/>
          <w:b/>
          <w:bCs/>
          <w:smallCaps/>
          <w:kern w:val="24"/>
        </w:rPr>
      </w:pPr>
      <w:bookmarkStart w:id="1" w:name="_Hlk66788577"/>
      <w:r>
        <w:rPr>
          <w:rFonts w:ascii="Garamond" w:hAnsi="Garamond" w:cs="Arial"/>
          <w:b/>
          <w:bCs/>
          <w:smallCaps/>
          <w:kern w:val="24"/>
        </w:rPr>
        <w:t>conditions de l’offre proposée par Epernay agglo champagne</w:t>
      </w:r>
    </w:p>
    <w:bookmarkEnd w:id="1"/>
    <w:p w14:paraId="506CB66A" w14:textId="77777777" w:rsidR="00E446F7" w:rsidRDefault="00E446F7" w:rsidP="002C4D13">
      <w:pPr>
        <w:pStyle w:val="Default"/>
        <w:jc w:val="both"/>
        <w:rPr>
          <w:rFonts w:ascii="Garamond" w:hAnsi="Garamond" w:cs="Arial"/>
        </w:rPr>
      </w:pPr>
    </w:p>
    <w:p w14:paraId="01AAFA65" w14:textId="755A2CE0" w:rsidR="005E3CEC" w:rsidRPr="005E3CEC" w:rsidRDefault="005E3CEC" w:rsidP="005E3CEC">
      <w:pPr>
        <w:pStyle w:val="Default"/>
        <w:jc w:val="both"/>
        <w:rPr>
          <w:rFonts w:ascii="Garamond" w:hAnsi="Garamond" w:cs="Tahoma"/>
        </w:rPr>
      </w:pPr>
      <w:r>
        <w:rPr>
          <w:rFonts w:ascii="Garamond" w:hAnsi="Garamond" w:cs="Arial"/>
        </w:rPr>
        <w:t xml:space="preserve">L’aide est </w:t>
      </w:r>
      <w:r w:rsidRPr="005E3CEC">
        <w:rPr>
          <w:rFonts w:ascii="Garamond" w:hAnsi="Garamond" w:cs="Arial"/>
          <w:b/>
          <w:bCs/>
        </w:rPr>
        <w:t>accordée exclusivement</w:t>
      </w:r>
      <w:r w:rsidRPr="005E3CEC">
        <w:rPr>
          <w:rFonts w:ascii="Tahoma" w:hAnsi="Tahoma" w:cs="Tahoma"/>
          <w:b/>
          <w:bCs/>
        </w:rPr>
        <w:t xml:space="preserve"> </w:t>
      </w:r>
      <w:r w:rsidRPr="005E3CEC">
        <w:rPr>
          <w:rFonts w:ascii="Garamond" w:hAnsi="Garamond" w:cs="Tahoma"/>
          <w:b/>
          <w:bCs/>
        </w:rPr>
        <w:t>aux particuliers</w:t>
      </w:r>
      <w:r w:rsidRPr="005E3CEC">
        <w:rPr>
          <w:rFonts w:ascii="Garamond" w:hAnsi="Garamond" w:cs="Tahoma"/>
        </w:rPr>
        <w:t xml:space="preserve"> résidant sur le territoire de l’agglomération. </w:t>
      </w:r>
      <w:r w:rsidRPr="000924D2">
        <w:rPr>
          <w:rFonts w:ascii="Garamond" w:hAnsi="Garamond" w:cs="Tahoma"/>
        </w:rPr>
        <w:t>La subvention sera accordée à hauteur de</w:t>
      </w:r>
      <w:r w:rsidR="000924D2">
        <w:rPr>
          <w:rFonts w:ascii="Garamond" w:hAnsi="Garamond" w:cs="Tahoma"/>
        </w:rPr>
        <w:t> :</w:t>
      </w:r>
      <w:r>
        <w:rPr>
          <w:rFonts w:ascii="Garamond" w:hAnsi="Garamond" w:cs="Tahoma"/>
        </w:rPr>
        <w:t xml:space="preserve"> </w:t>
      </w:r>
      <w:r w:rsidRPr="005E3CEC">
        <w:rPr>
          <w:rFonts w:ascii="Garamond" w:hAnsi="Garamond" w:cs="Tahoma"/>
        </w:rPr>
        <w:t xml:space="preserve"> </w:t>
      </w:r>
    </w:p>
    <w:p w14:paraId="1754B163" w14:textId="77777777" w:rsidR="005E3CEC" w:rsidRDefault="005E3CEC" w:rsidP="005E3CEC">
      <w:pPr>
        <w:pStyle w:val="Sansinterligne"/>
        <w:jc w:val="both"/>
        <w:rPr>
          <w:rFonts w:ascii="Tahoma" w:hAnsi="Tahoma" w:cs="Tahoma"/>
        </w:rPr>
      </w:pPr>
    </w:p>
    <w:p w14:paraId="7F847C40" w14:textId="6752ED6E" w:rsidR="000924D2" w:rsidRDefault="000924D2" w:rsidP="000924D2">
      <w:pPr>
        <w:pStyle w:val="Default"/>
        <w:numPr>
          <w:ilvl w:val="0"/>
          <w:numId w:val="3"/>
        </w:numPr>
        <w:suppressAutoHyphens w:val="0"/>
        <w:autoSpaceDE w:val="0"/>
        <w:autoSpaceDN w:val="0"/>
        <w:adjustRightInd w:val="0"/>
        <w:spacing w:line="240" w:lineRule="auto"/>
        <w:jc w:val="both"/>
        <w:rPr>
          <w:rFonts w:ascii="Garamond" w:eastAsia="Times New Roman" w:hAnsi="Garamond" w:cs="Tahoma"/>
          <w:lang w:eastAsia="fr-FR"/>
        </w:rPr>
      </w:pPr>
      <w:r w:rsidRPr="000924D2">
        <w:rPr>
          <w:rFonts w:ascii="Garamond" w:eastAsia="Times New Roman" w:hAnsi="Garamond" w:cs="Tahoma"/>
          <w:lang w:eastAsia="fr-FR"/>
        </w:rPr>
        <w:t xml:space="preserve">50% du montant TTC du coût facturé, aide plafonnée à 100 euros par an et par demandeur ; les frais complémentaires (caution – forfait livraison – frais énergétique et entretien) restent à la charge de l’utilisateur ; la facture de location du matériel sera détaillée, le ticket de caisse ne faisant pas foi  </w:t>
      </w:r>
    </w:p>
    <w:p w14:paraId="736B78B0" w14:textId="77777777" w:rsidR="000924D2" w:rsidRPr="000924D2" w:rsidRDefault="000924D2" w:rsidP="000924D2">
      <w:pPr>
        <w:pStyle w:val="Default"/>
        <w:suppressAutoHyphens w:val="0"/>
        <w:autoSpaceDE w:val="0"/>
        <w:autoSpaceDN w:val="0"/>
        <w:adjustRightInd w:val="0"/>
        <w:spacing w:line="240" w:lineRule="auto"/>
        <w:ind w:left="75"/>
        <w:jc w:val="both"/>
        <w:rPr>
          <w:rFonts w:ascii="Garamond" w:eastAsia="Times New Roman" w:hAnsi="Garamond" w:cs="Tahoma"/>
          <w:lang w:eastAsia="fr-FR"/>
        </w:rPr>
      </w:pPr>
    </w:p>
    <w:p w14:paraId="504733B0" w14:textId="77777777" w:rsidR="00BB0632" w:rsidRDefault="000924D2" w:rsidP="00BB0632">
      <w:pPr>
        <w:pStyle w:val="Default"/>
        <w:suppressAutoHyphens w:val="0"/>
        <w:autoSpaceDE w:val="0"/>
        <w:autoSpaceDN w:val="0"/>
        <w:adjustRightInd w:val="0"/>
        <w:spacing w:line="240" w:lineRule="auto"/>
        <w:ind w:left="75"/>
        <w:jc w:val="both"/>
        <w:rPr>
          <w:rFonts w:ascii="Garamond" w:hAnsi="Garamond" w:cs="Tahoma"/>
        </w:rPr>
      </w:pPr>
      <w:r w:rsidRPr="000924D2">
        <w:rPr>
          <w:rFonts w:ascii="Garamond" w:hAnsi="Garamond" w:cs="Tahoma"/>
        </w:rPr>
        <w:t>Sont exclues de l’offre les prestations de broyage à domicile réalisées par un prestataire privé.</w:t>
      </w:r>
    </w:p>
    <w:p w14:paraId="38381FEE" w14:textId="5696B8C2" w:rsidR="00B8080F" w:rsidRDefault="00EA05EC" w:rsidP="00BB0632">
      <w:pPr>
        <w:pStyle w:val="Default"/>
        <w:suppressAutoHyphens w:val="0"/>
        <w:autoSpaceDE w:val="0"/>
        <w:autoSpaceDN w:val="0"/>
        <w:adjustRightInd w:val="0"/>
        <w:spacing w:line="240" w:lineRule="auto"/>
        <w:ind w:left="75"/>
        <w:jc w:val="both"/>
        <w:rPr>
          <w:rFonts w:ascii="Garamond" w:eastAsia="Times New Roman" w:hAnsi="Garamond" w:cs="Tahoma"/>
          <w:lang w:eastAsia="fr-FR"/>
        </w:rPr>
      </w:pPr>
      <w:r>
        <w:rPr>
          <w:rFonts w:eastAsia="Times New Roman" w:cs="Tahoma"/>
          <w:lang w:eastAsia="fr-FR"/>
        </w:rPr>
        <w:t>L’attribution</w:t>
      </w:r>
      <w:r w:rsidRPr="00EA05EC">
        <w:rPr>
          <w:rFonts w:ascii="Garamond" w:eastAsia="Times New Roman" w:hAnsi="Garamond" w:cs="Tahoma"/>
          <w:lang w:eastAsia="fr-FR"/>
        </w:rPr>
        <w:t xml:space="preserve"> des aides sera faite dans la limite du budget disponible pour soutenir les actions de jardinage au naturel, les dossiers étant traités par ordre d’arrivée. </w:t>
      </w:r>
    </w:p>
    <w:p w14:paraId="6F3AD1CD" w14:textId="77777777" w:rsidR="00BB0632" w:rsidRDefault="00BB0632" w:rsidP="00BB0632">
      <w:pPr>
        <w:pStyle w:val="Default"/>
        <w:suppressAutoHyphens w:val="0"/>
        <w:autoSpaceDE w:val="0"/>
        <w:autoSpaceDN w:val="0"/>
        <w:adjustRightInd w:val="0"/>
        <w:spacing w:line="240" w:lineRule="auto"/>
        <w:ind w:left="75"/>
        <w:jc w:val="both"/>
        <w:rPr>
          <w:rFonts w:ascii="Garamond" w:eastAsia="Times New Roman" w:hAnsi="Garamond" w:cs="Tahoma"/>
          <w:lang w:eastAsia="fr-FR"/>
        </w:rPr>
      </w:pPr>
    </w:p>
    <w:p w14:paraId="53EF68F9" w14:textId="32C31C96" w:rsidR="005E3CEC" w:rsidRPr="005E3CEC" w:rsidRDefault="005E3CEC" w:rsidP="005E3CEC">
      <w:pPr>
        <w:pStyle w:val="Default"/>
        <w:shd w:val="clear" w:color="auto" w:fill="BFBFBF" w:themeFill="background1" w:themeFillShade="BF"/>
        <w:jc w:val="both"/>
        <w:rPr>
          <w:rFonts w:ascii="Garamond" w:hAnsi="Garamond" w:cs="Arial"/>
          <w:b/>
          <w:bCs/>
          <w:smallCaps/>
          <w:kern w:val="24"/>
        </w:rPr>
      </w:pPr>
      <w:r w:rsidRPr="005E3CEC">
        <w:rPr>
          <w:rFonts w:ascii="Garamond" w:hAnsi="Garamond" w:cs="Arial"/>
          <w:b/>
          <w:bCs/>
          <w:smallCaps/>
          <w:kern w:val="24"/>
        </w:rPr>
        <w:t>Documents à fournir</w:t>
      </w:r>
    </w:p>
    <w:p w14:paraId="4FA6B5F5" w14:textId="7D01EF12" w:rsidR="00B03E50" w:rsidRDefault="00B03E50" w:rsidP="00B03E50">
      <w:pPr>
        <w:pStyle w:val="Sansinterligne"/>
        <w:rPr>
          <w:rFonts w:ascii="Garamond" w:hAnsi="Garamond"/>
          <w:sz w:val="24"/>
          <w:szCs w:val="24"/>
        </w:rPr>
      </w:pPr>
    </w:p>
    <w:p w14:paraId="47B87E64" w14:textId="77777777" w:rsidR="000924D2" w:rsidRPr="000924D2" w:rsidRDefault="000924D2" w:rsidP="000924D2">
      <w:pPr>
        <w:pStyle w:val="NormalWeb"/>
        <w:shd w:val="clear" w:color="auto" w:fill="FFFFFF"/>
        <w:ind w:left="75"/>
        <w:rPr>
          <w:rStyle w:val="Accentuation"/>
          <w:rFonts w:ascii="Garamond" w:hAnsi="Garamond" w:cs="Tahoma"/>
          <w:i w:val="0"/>
          <w:iCs w:val="0"/>
        </w:rPr>
      </w:pPr>
      <w:r w:rsidRPr="000924D2">
        <w:rPr>
          <w:rStyle w:val="Accentuation"/>
          <w:rFonts w:ascii="Garamond" w:hAnsi="Garamond" w:cs="Tahoma"/>
          <w:i w:val="0"/>
          <w:iCs w:val="0"/>
        </w:rPr>
        <w:t>Le dossier à constituer</w:t>
      </w:r>
      <w:r w:rsidRPr="000924D2">
        <w:rPr>
          <w:rStyle w:val="Accentuation"/>
          <w:rFonts w:ascii="Garamond" w:hAnsi="Garamond" w:cs="Tahoma"/>
        </w:rPr>
        <w:t> :</w:t>
      </w:r>
    </w:p>
    <w:p w14:paraId="0BD58C10" w14:textId="16DB5657" w:rsidR="000924D2" w:rsidRPr="000924D2" w:rsidRDefault="000924D2" w:rsidP="000924D2">
      <w:pPr>
        <w:pStyle w:val="Paragraphedeliste"/>
        <w:numPr>
          <w:ilvl w:val="0"/>
          <w:numId w:val="3"/>
        </w:numPr>
        <w:shd w:val="clear" w:color="auto" w:fill="FFFFFF"/>
        <w:spacing w:before="100" w:beforeAutospacing="1" w:after="100" w:afterAutospacing="1" w:line="240" w:lineRule="auto"/>
        <w:jc w:val="both"/>
        <w:rPr>
          <w:rFonts w:ascii="Garamond" w:eastAsia="Times New Roman" w:hAnsi="Garamond" w:cs="Tahoma"/>
          <w:sz w:val="24"/>
          <w:szCs w:val="24"/>
          <w:lang w:eastAsia="fr-FR"/>
        </w:rPr>
      </w:pPr>
      <w:r w:rsidRPr="000924D2">
        <w:rPr>
          <w:rFonts w:ascii="Garamond" w:eastAsia="Times New Roman" w:hAnsi="Garamond" w:cs="Tahoma"/>
          <w:sz w:val="24"/>
          <w:szCs w:val="24"/>
          <w:lang w:eastAsia="fr-FR"/>
        </w:rPr>
        <w:t>Dossier de demande de subvention</w:t>
      </w:r>
      <w:r>
        <w:rPr>
          <w:rFonts w:ascii="Garamond" w:eastAsia="Times New Roman" w:hAnsi="Garamond" w:cs="Tahoma"/>
          <w:sz w:val="24"/>
          <w:szCs w:val="24"/>
          <w:lang w:eastAsia="fr-FR"/>
        </w:rPr>
        <w:t xml:space="preserve"> / </w:t>
      </w:r>
      <w:r w:rsidR="003E5031">
        <w:rPr>
          <w:rFonts w:ascii="Garamond" w:eastAsia="Times New Roman" w:hAnsi="Garamond" w:cs="Tahoma"/>
          <w:sz w:val="24"/>
          <w:szCs w:val="24"/>
          <w:lang w:eastAsia="fr-FR"/>
        </w:rPr>
        <w:t>charte d’engagement</w:t>
      </w:r>
      <w:r w:rsidRPr="000924D2">
        <w:rPr>
          <w:rFonts w:ascii="Garamond" w:eastAsia="Times New Roman" w:hAnsi="Garamond" w:cs="Tahoma"/>
          <w:sz w:val="24"/>
          <w:szCs w:val="24"/>
          <w:lang w:eastAsia="fr-FR"/>
        </w:rPr>
        <w:t xml:space="preserve"> </w:t>
      </w:r>
      <w:r w:rsidR="00CF0FF6" w:rsidRPr="00B03E50">
        <w:rPr>
          <w:rFonts w:ascii="Garamond" w:hAnsi="Garamond"/>
          <w:sz w:val="24"/>
          <w:szCs w:val="24"/>
        </w:rPr>
        <w:t>complété, daté et signé</w:t>
      </w:r>
    </w:p>
    <w:p w14:paraId="1A6AEB1A" w14:textId="2A382F1B" w:rsidR="000924D2" w:rsidRPr="000924D2" w:rsidRDefault="000924D2" w:rsidP="000924D2">
      <w:pPr>
        <w:pStyle w:val="Paragraphedeliste"/>
        <w:numPr>
          <w:ilvl w:val="0"/>
          <w:numId w:val="3"/>
        </w:numPr>
        <w:shd w:val="clear" w:color="auto" w:fill="FFFFFF"/>
        <w:spacing w:before="100" w:beforeAutospacing="1" w:after="100" w:afterAutospacing="1" w:line="240" w:lineRule="auto"/>
        <w:jc w:val="both"/>
        <w:rPr>
          <w:rFonts w:ascii="Garamond" w:eastAsia="Times New Roman" w:hAnsi="Garamond" w:cs="Tahoma"/>
          <w:sz w:val="24"/>
          <w:szCs w:val="24"/>
          <w:lang w:eastAsia="fr-FR"/>
        </w:rPr>
      </w:pPr>
      <w:r w:rsidRPr="000924D2">
        <w:rPr>
          <w:rFonts w:ascii="Garamond" w:eastAsia="Times New Roman" w:hAnsi="Garamond" w:cs="Tahoma"/>
          <w:sz w:val="24"/>
          <w:szCs w:val="24"/>
          <w:lang w:eastAsia="fr-FR"/>
        </w:rPr>
        <w:t xml:space="preserve">Une photocopie de la facture acquittée de la location de broyeur de végétaux au nom du demandeur postérieure au </w:t>
      </w:r>
      <w:r w:rsidR="0070754B">
        <w:rPr>
          <w:rFonts w:ascii="Garamond" w:eastAsia="Times New Roman" w:hAnsi="Garamond" w:cs="Tahoma"/>
          <w:bCs/>
          <w:sz w:val="24"/>
          <w:szCs w:val="24"/>
          <w:lang w:eastAsia="fr-FR"/>
        </w:rPr>
        <w:t>3</w:t>
      </w:r>
      <w:r w:rsidR="00B51D30" w:rsidRPr="00B51D30">
        <w:rPr>
          <w:rFonts w:ascii="Garamond" w:eastAsia="Times New Roman" w:hAnsi="Garamond" w:cs="Tahoma"/>
          <w:bCs/>
          <w:sz w:val="24"/>
          <w:szCs w:val="24"/>
          <w:lang w:eastAsia="fr-FR"/>
        </w:rPr>
        <w:t xml:space="preserve"> avril 202</w:t>
      </w:r>
      <w:r w:rsidR="0070754B">
        <w:rPr>
          <w:rFonts w:ascii="Garamond" w:eastAsia="Times New Roman" w:hAnsi="Garamond" w:cs="Tahoma"/>
          <w:bCs/>
          <w:sz w:val="24"/>
          <w:szCs w:val="24"/>
          <w:lang w:eastAsia="fr-FR"/>
        </w:rPr>
        <w:t>5</w:t>
      </w:r>
      <w:r w:rsidR="00B51D30" w:rsidRPr="00B51D30">
        <w:rPr>
          <w:rFonts w:ascii="Garamond" w:eastAsia="Times New Roman" w:hAnsi="Garamond" w:cs="Tahoma"/>
          <w:bCs/>
          <w:sz w:val="24"/>
          <w:szCs w:val="24"/>
          <w:lang w:eastAsia="fr-FR"/>
        </w:rPr>
        <w:t xml:space="preserve"> </w:t>
      </w:r>
      <w:r w:rsidRPr="00C01589">
        <w:rPr>
          <w:rFonts w:ascii="Garamond" w:eastAsia="Times New Roman" w:hAnsi="Garamond" w:cs="Tahoma"/>
          <w:sz w:val="24"/>
          <w:szCs w:val="24"/>
          <w:lang w:eastAsia="fr-FR"/>
        </w:rPr>
        <w:t>et antérieure au 31 décembre 202</w:t>
      </w:r>
      <w:r w:rsidR="0070754B">
        <w:rPr>
          <w:rFonts w:ascii="Garamond" w:eastAsia="Times New Roman" w:hAnsi="Garamond" w:cs="Tahoma"/>
          <w:sz w:val="24"/>
          <w:szCs w:val="24"/>
          <w:lang w:eastAsia="fr-FR"/>
        </w:rPr>
        <w:t>5</w:t>
      </w:r>
      <w:r w:rsidRPr="000924D2">
        <w:rPr>
          <w:rFonts w:ascii="Garamond" w:eastAsia="Times New Roman" w:hAnsi="Garamond" w:cs="Tahoma"/>
          <w:sz w:val="24"/>
          <w:szCs w:val="24"/>
          <w:lang w:eastAsia="fr-FR"/>
        </w:rPr>
        <w:t xml:space="preserve"> avec le nom et les caractéristiques techniques du broyeur </w:t>
      </w:r>
      <w:r w:rsidR="00EA05EC">
        <w:rPr>
          <w:rFonts w:ascii="Garamond" w:eastAsia="Times New Roman" w:hAnsi="Garamond" w:cs="Tahoma"/>
          <w:sz w:val="24"/>
          <w:szCs w:val="24"/>
          <w:lang w:eastAsia="fr-FR"/>
        </w:rPr>
        <w:t>(</w:t>
      </w:r>
      <w:r w:rsidRPr="000924D2">
        <w:rPr>
          <w:rFonts w:ascii="Garamond" w:eastAsia="Times New Roman" w:hAnsi="Garamond" w:cs="Tahoma"/>
          <w:sz w:val="24"/>
          <w:szCs w:val="24"/>
          <w:lang w:eastAsia="fr-FR"/>
        </w:rPr>
        <w:t>dont la puissance</w:t>
      </w:r>
      <w:r w:rsidR="00EA05EC">
        <w:rPr>
          <w:rFonts w:ascii="Garamond" w:eastAsia="Times New Roman" w:hAnsi="Garamond" w:cs="Tahoma"/>
          <w:sz w:val="24"/>
          <w:szCs w:val="24"/>
          <w:lang w:eastAsia="fr-FR"/>
        </w:rPr>
        <w:t>)</w:t>
      </w:r>
    </w:p>
    <w:p w14:paraId="12C9FB25" w14:textId="77777777" w:rsidR="000924D2" w:rsidRPr="000924D2" w:rsidRDefault="000924D2" w:rsidP="000924D2">
      <w:pPr>
        <w:pStyle w:val="Paragraphedeliste"/>
        <w:numPr>
          <w:ilvl w:val="0"/>
          <w:numId w:val="3"/>
        </w:numPr>
        <w:shd w:val="clear" w:color="auto" w:fill="FFFFFF"/>
        <w:spacing w:before="100" w:beforeAutospacing="1" w:after="100" w:afterAutospacing="1" w:line="240" w:lineRule="auto"/>
        <w:jc w:val="both"/>
        <w:rPr>
          <w:rFonts w:ascii="Garamond" w:eastAsia="Times New Roman" w:hAnsi="Garamond" w:cs="Tahoma"/>
          <w:sz w:val="24"/>
          <w:szCs w:val="24"/>
          <w:lang w:eastAsia="fr-FR"/>
        </w:rPr>
      </w:pPr>
      <w:r w:rsidRPr="000924D2">
        <w:rPr>
          <w:rFonts w:ascii="Garamond" w:eastAsia="Times New Roman" w:hAnsi="Garamond" w:cs="Tahoma"/>
          <w:sz w:val="24"/>
          <w:szCs w:val="24"/>
          <w:lang w:eastAsia="fr-FR"/>
        </w:rPr>
        <w:t>Une photocopie de la pièce d’identité du demandeur</w:t>
      </w:r>
    </w:p>
    <w:p w14:paraId="69B484D8" w14:textId="12582366" w:rsidR="000924D2" w:rsidRPr="000924D2" w:rsidRDefault="000924D2" w:rsidP="000924D2">
      <w:pPr>
        <w:pStyle w:val="Paragraphedeliste"/>
        <w:numPr>
          <w:ilvl w:val="0"/>
          <w:numId w:val="3"/>
        </w:numPr>
        <w:shd w:val="clear" w:color="auto" w:fill="FFFFFF"/>
        <w:spacing w:before="100" w:beforeAutospacing="1" w:after="100" w:afterAutospacing="1" w:line="240" w:lineRule="auto"/>
        <w:jc w:val="both"/>
        <w:rPr>
          <w:rFonts w:ascii="Garamond" w:eastAsia="Times New Roman" w:hAnsi="Garamond" w:cs="Tahoma"/>
          <w:sz w:val="24"/>
          <w:szCs w:val="24"/>
          <w:lang w:eastAsia="fr-FR"/>
        </w:rPr>
      </w:pPr>
      <w:r w:rsidRPr="000924D2">
        <w:rPr>
          <w:rFonts w:ascii="Garamond" w:eastAsia="Times New Roman" w:hAnsi="Garamond" w:cs="Tahoma"/>
          <w:sz w:val="24"/>
          <w:szCs w:val="24"/>
          <w:lang w:eastAsia="fr-FR"/>
        </w:rPr>
        <w:t>Un justificatif de domicile de moins de trois mois </w:t>
      </w:r>
      <w:r w:rsidR="00EA05EC">
        <w:rPr>
          <w:rFonts w:ascii="Garamond" w:eastAsia="Times New Roman" w:hAnsi="Garamond" w:cs="Tahoma"/>
          <w:sz w:val="24"/>
          <w:szCs w:val="24"/>
          <w:lang w:eastAsia="fr-FR"/>
        </w:rPr>
        <w:t>(</w:t>
      </w:r>
      <w:r w:rsidRPr="000924D2">
        <w:rPr>
          <w:rFonts w:ascii="Garamond" w:eastAsia="Times New Roman" w:hAnsi="Garamond" w:cs="Tahoma"/>
          <w:sz w:val="24"/>
          <w:szCs w:val="24"/>
          <w:lang w:eastAsia="fr-FR"/>
        </w:rPr>
        <w:t>quittance loyer ou facture énergie ou facture eau ou internet ou téléphone, au même nom et adresse que ceux figurant sur la facture de la location du broyeur</w:t>
      </w:r>
      <w:r w:rsidR="00EA05EC">
        <w:rPr>
          <w:rFonts w:ascii="Garamond" w:eastAsia="Times New Roman" w:hAnsi="Garamond" w:cs="Tahoma"/>
          <w:sz w:val="24"/>
          <w:szCs w:val="24"/>
          <w:lang w:eastAsia="fr-FR"/>
        </w:rPr>
        <w:t>)</w:t>
      </w:r>
    </w:p>
    <w:p w14:paraId="4D593A78" w14:textId="41AD96A1" w:rsidR="000924D2" w:rsidRPr="000924D2" w:rsidRDefault="000924D2" w:rsidP="000924D2">
      <w:pPr>
        <w:pStyle w:val="Paragraphedeliste"/>
        <w:numPr>
          <w:ilvl w:val="0"/>
          <w:numId w:val="3"/>
        </w:numPr>
        <w:shd w:val="clear" w:color="auto" w:fill="FFFFFF"/>
        <w:spacing w:before="100" w:beforeAutospacing="1" w:after="100" w:afterAutospacing="1" w:line="240" w:lineRule="auto"/>
        <w:jc w:val="both"/>
        <w:rPr>
          <w:rFonts w:ascii="Garamond" w:eastAsia="Times New Roman" w:hAnsi="Garamond" w:cs="Tahoma"/>
          <w:sz w:val="24"/>
          <w:szCs w:val="24"/>
          <w:lang w:eastAsia="fr-FR"/>
        </w:rPr>
      </w:pPr>
      <w:r w:rsidRPr="000924D2">
        <w:rPr>
          <w:rFonts w:ascii="Garamond" w:eastAsia="Times New Roman" w:hAnsi="Garamond" w:cs="Tahoma"/>
          <w:sz w:val="24"/>
          <w:szCs w:val="24"/>
          <w:lang w:eastAsia="fr-FR"/>
        </w:rPr>
        <w:t>Un RIB du demandeur </w:t>
      </w:r>
      <w:r w:rsidR="005977E4">
        <w:rPr>
          <w:rFonts w:ascii="Garamond" w:eastAsia="Times New Roman" w:hAnsi="Garamond" w:cs="Tahoma"/>
          <w:sz w:val="24"/>
          <w:szCs w:val="24"/>
          <w:lang w:eastAsia="fr-FR"/>
        </w:rPr>
        <w:t>pour virement de la subvention sur le compte bancaire</w:t>
      </w:r>
    </w:p>
    <w:p w14:paraId="543CFF6B" w14:textId="77777777" w:rsidR="000924D2" w:rsidRPr="00B03E50" w:rsidRDefault="000924D2" w:rsidP="00B03E50">
      <w:pPr>
        <w:pStyle w:val="Sansinterligne"/>
        <w:rPr>
          <w:rFonts w:ascii="Garamond" w:hAnsi="Garamond"/>
          <w:sz w:val="24"/>
          <w:szCs w:val="24"/>
        </w:rPr>
      </w:pPr>
    </w:p>
    <w:p w14:paraId="7B3A021E" w14:textId="28E600F5" w:rsidR="009351AE" w:rsidRDefault="009351AE" w:rsidP="000E0E6B">
      <w:pPr>
        <w:shd w:val="clear" w:color="auto" w:fill="FFFFFF"/>
        <w:spacing w:before="100" w:beforeAutospacing="1" w:after="100" w:afterAutospacing="1"/>
        <w:jc w:val="both"/>
        <w:rPr>
          <w:rFonts w:cs="Arial"/>
          <w:sz w:val="24"/>
        </w:rPr>
      </w:pPr>
      <w:r w:rsidRPr="002C4D13">
        <w:rPr>
          <w:noProof/>
          <w:lang w:eastAsia="fr-FR" w:bidi="ar-SA"/>
        </w:rPr>
        <mc:AlternateContent>
          <mc:Choice Requires="wps">
            <w:drawing>
              <wp:anchor distT="0" distB="0" distL="114300" distR="114300" simplePos="0" relativeHeight="251666432" behindDoc="0" locked="0" layoutInCell="1" allowOverlap="1" wp14:anchorId="1C8B222F" wp14:editId="5E8A3201">
                <wp:simplePos x="0" y="0"/>
                <wp:positionH relativeFrom="margin">
                  <wp:align>left</wp:align>
                </wp:positionH>
                <wp:positionV relativeFrom="paragraph">
                  <wp:posOffset>7620</wp:posOffset>
                </wp:positionV>
                <wp:extent cx="5867400" cy="923925"/>
                <wp:effectExtent l="0" t="0" r="19050"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23925"/>
                        </a:xfrm>
                        <a:prstGeom prst="rect">
                          <a:avLst/>
                        </a:prstGeom>
                        <a:solidFill>
                          <a:srgbClr val="FFFFFF"/>
                        </a:solidFill>
                        <a:ln w="9525">
                          <a:solidFill>
                            <a:srgbClr val="FFFFFF"/>
                          </a:solidFill>
                          <a:miter lim="800000"/>
                          <a:headEnd/>
                          <a:tailEnd/>
                        </a:ln>
                      </wps:spPr>
                      <wps:txbx>
                        <w:txbxContent>
                          <w:p w14:paraId="5E2C3EF2" w14:textId="73913C13" w:rsidR="000E0E6B" w:rsidRDefault="003E5031" w:rsidP="000E0E6B">
                            <w:pPr>
                              <w:jc w:val="center"/>
                              <w:rPr>
                                <w:b/>
                                <w:bCs/>
                                <w:sz w:val="36"/>
                                <w:szCs w:val="36"/>
                              </w:rPr>
                            </w:pPr>
                            <w:r>
                              <w:rPr>
                                <w:b/>
                                <w:bCs/>
                                <w:sz w:val="36"/>
                                <w:szCs w:val="36"/>
                              </w:rPr>
                              <w:t>Dossier</w:t>
                            </w:r>
                            <w:r w:rsidR="000E0E6B">
                              <w:rPr>
                                <w:b/>
                                <w:bCs/>
                                <w:sz w:val="36"/>
                                <w:szCs w:val="36"/>
                              </w:rPr>
                              <w:t xml:space="preserve"> </w:t>
                            </w:r>
                            <w:r w:rsidR="00C42CC0">
                              <w:rPr>
                                <w:b/>
                                <w:bCs/>
                                <w:sz w:val="36"/>
                                <w:szCs w:val="36"/>
                              </w:rPr>
                              <w:t>de demande d’aide</w:t>
                            </w:r>
                          </w:p>
                          <w:p w14:paraId="580769AB" w14:textId="29095E3F" w:rsidR="00C42CC0" w:rsidRPr="00B55DD2" w:rsidRDefault="00C42CC0" w:rsidP="000E0E6B">
                            <w:pPr>
                              <w:jc w:val="center"/>
                              <w:rPr>
                                <w:b/>
                                <w:bCs/>
                                <w:sz w:val="36"/>
                                <w:szCs w:val="36"/>
                              </w:rPr>
                            </w:pPr>
                            <w:proofErr w:type="gramStart"/>
                            <w:r>
                              <w:rPr>
                                <w:b/>
                                <w:bCs/>
                                <w:sz w:val="36"/>
                                <w:szCs w:val="36"/>
                              </w:rPr>
                              <w:t>à</w:t>
                            </w:r>
                            <w:proofErr w:type="gramEnd"/>
                            <w:r>
                              <w:rPr>
                                <w:b/>
                                <w:bCs/>
                                <w:sz w:val="36"/>
                                <w:szCs w:val="36"/>
                              </w:rPr>
                              <w:t xml:space="preserve"> la location de broyeur </w:t>
                            </w:r>
                            <w:r w:rsidR="00777792">
                              <w:rPr>
                                <w:b/>
                                <w:bCs/>
                                <w:sz w:val="36"/>
                                <w:szCs w:val="36"/>
                              </w:rPr>
                              <w:t>–</w:t>
                            </w:r>
                            <w:r>
                              <w:rPr>
                                <w:b/>
                                <w:bCs/>
                                <w:sz w:val="36"/>
                                <w:szCs w:val="36"/>
                              </w:rPr>
                              <w:t xml:space="preserve"> 202</w:t>
                            </w:r>
                            <w:r w:rsidR="0070754B">
                              <w:rPr>
                                <w:b/>
                                <w:bCs/>
                                <w:sz w:val="36"/>
                                <w:szCs w:val="36"/>
                              </w:rPr>
                              <w:t>5</w:t>
                            </w:r>
                            <w:r w:rsidR="00777792">
                              <w:rPr>
                                <w:b/>
                                <w:bCs/>
                                <w:sz w:val="36"/>
                                <w:szCs w:val="36"/>
                              </w:rPr>
                              <w:t xml:space="preserve"> / Charte d’engagement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B222F" id="_x0000_s1027" type="#_x0000_t202" style="position:absolute;left:0;text-align:left;margin-left:0;margin-top:.6pt;width:462pt;height:7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" strokecolor="white">
                <v:textbox>
                  <w:txbxContent>
                    <w:p w14:paraId="5E2C3EF2" w14:textId="73913C13" w:rsidR="000E0E6B" w:rsidRDefault="003E5031" w:rsidP="000E0E6B">
                      <w:pPr>
                        <w:jc w:val="center"/>
                        <w:rPr>
                          <w:b/>
                          <w:bCs/>
                          <w:sz w:val="36"/>
                          <w:szCs w:val="36"/>
                        </w:rPr>
                      </w:pPr>
                      <w:r>
                        <w:rPr>
                          <w:b/>
                          <w:bCs/>
                          <w:sz w:val="36"/>
                          <w:szCs w:val="36"/>
                        </w:rPr>
                        <w:t>Dossier</w:t>
                      </w:r>
                      <w:r w:rsidR="000E0E6B">
                        <w:rPr>
                          <w:b/>
                          <w:bCs/>
                          <w:sz w:val="36"/>
                          <w:szCs w:val="36"/>
                        </w:rPr>
                        <w:t xml:space="preserve"> </w:t>
                      </w:r>
                      <w:r w:rsidR="00C42CC0">
                        <w:rPr>
                          <w:b/>
                          <w:bCs/>
                          <w:sz w:val="36"/>
                          <w:szCs w:val="36"/>
                        </w:rPr>
                        <w:t>de demande d’aide</w:t>
                      </w:r>
                    </w:p>
                    <w:p w14:paraId="580769AB" w14:textId="29095E3F" w:rsidR="00C42CC0" w:rsidRPr="00B55DD2" w:rsidRDefault="00C42CC0" w:rsidP="000E0E6B">
                      <w:pPr>
                        <w:jc w:val="center"/>
                        <w:rPr>
                          <w:b/>
                          <w:bCs/>
                          <w:sz w:val="36"/>
                          <w:szCs w:val="36"/>
                        </w:rPr>
                      </w:pPr>
                      <w:proofErr w:type="gramStart"/>
                      <w:r>
                        <w:rPr>
                          <w:b/>
                          <w:bCs/>
                          <w:sz w:val="36"/>
                          <w:szCs w:val="36"/>
                        </w:rPr>
                        <w:t>à</w:t>
                      </w:r>
                      <w:proofErr w:type="gramEnd"/>
                      <w:r>
                        <w:rPr>
                          <w:b/>
                          <w:bCs/>
                          <w:sz w:val="36"/>
                          <w:szCs w:val="36"/>
                        </w:rPr>
                        <w:t xml:space="preserve"> la location de broyeur </w:t>
                      </w:r>
                      <w:r w:rsidR="00777792">
                        <w:rPr>
                          <w:b/>
                          <w:bCs/>
                          <w:sz w:val="36"/>
                          <w:szCs w:val="36"/>
                        </w:rPr>
                        <w:t>–</w:t>
                      </w:r>
                      <w:r>
                        <w:rPr>
                          <w:b/>
                          <w:bCs/>
                          <w:sz w:val="36"/>
                          <w:szCs w:val="36"/>
                        </w:rPr>
                        <w:t xml:space="preserve"> 202</w:t>
                      </w:r>
                      <w:r w:rsidR="0070754B">
                        <w:rPr>
                          <w:b/>
                          <w:bCs/>
                          <w:sz w:val="36"/>
                          <w:szCs w:val="36"/>
                        </w:rPr>
                        <w:t>5</w:t>
                      </w:r>
                      <w:r w:rsidR="00777792">
                        <w:rPr>
                          <w:b/>
                          <w:bCs/>
                          <w:sz w:val="36"/>
                          <w:szCs w:val="36"/>
                        </w:rPr>
                        <w:t xml:space="preserve"> / Charte d’engagement </w:t>
                      </w:r>
                    </w:p>
                  </w:txbxContent>
                </v:textbox>
                <w10:wrap anchorx="margin"/>
              </v:shape>
            </w:pict>
          </mc:Fallback>
        </mc:AlternateContent>
      </w:r>
    </w:p>
    <w:p w14:paraId="18183121" w14:textId="77777777" w:rsidR="009351AE" w:rsidRDefault="009351AE" w:rsidP="000E0E6B">
      <w:pPr>
        <w:shd w:val="clear" w:color="auto" w:fill="FFFFFF"/>
        <w:spacing w:before="100" w:beforeAutospacing="1" w:after="100" w:afterAutospacing="1"/>
        <w:jc w:val="both"/>
        <w:rPr>
          <w:rFonts w:cs="Arial"/>
          <w:sz w:val="24"/>
        </w:rPr>
      </w:pPr>
    </w:p>
    <w:p w14:paraId="650312F8" w14:textId="77777777" w:rsidR="009351AE" w:rsidRDefault="009351AE" w:rsidP="000E0E6B">
      <w:pPr>
        <w:shd w:val="clear" w:color="auto" w:fill="FFFFFF"/>
        <w:spacing w:before="100" w:beforeAutospacing="1" w:after="100" w:afterAutospacing="1"/>
        <w:jc w:val="both"/>
        <w:rPr>
          <w:rFonts w:cs="Arial"/>
          <w:sz w:val="24"/>
        </w:rPr>
      </w:pPr>
    </w:p>
    <w:p w14:paraId="33FBD52F" w14:textId="77777777" w:rsidR="006C54D3" w:rsidRDefault="006C54D3" w:rsidP="006C54D3">
      <w:pPr>
        <w:shd w:val="clear" w:color="auto" w:fill="FFFFFF"/>
        <w:spacing w:before="100" w:beforeAutospacing="1" w:after="100" w:afterAutospacing="1"/>
        <w:jc w:val="both"/>
        <w:rPr>
          <w:rFonts w:cs="Arial"/>
          <w:sz w:val="24"/>
        </w:rPr>
      </w:pPr>
      <w:r>
        <w:rPr>
          <w:rFonts w:cs="Arial"/>
          <w:sz w:val="24"/>
        </w:rPr>
        <w:t>Pour que la demande d’aide puisse être prise en compte, ce document doit obligatoirement être rempli au niveau des champs obligatoires (*), daté, signé et retourné avec l’ensemble des pièces justificatives demandées.</w:t>
      </w:r>
    </w:p>
    <w:p w14:paraId="5F2E2A43" w14:textId="77777777" w:rsidR="006C54D3" w:rsidRPr="00E47B37" w:rsidRDefault="006C54D3" w:rsidP="006C54D3">
      <w:pPr>
        <w:shd w:val="clear" w:color="auto" w:fill="FFFFFF"/>
        <w:spacing w:before="100" w:beforeAutospacing="1" w:after="100" w:afterAutospacing="1"/>
        <w:jc w:val="both"/>
        <w:rPr>
          <w:rFonts w:cs="Arial"/>
          <w:sz w:val="24"/>
        </w:rPr>
      </w:pPr>
      <w:r w:rsidRPr="00E47B37">
        <w:rPr>
          <w:rFonts w:cs="Arial"/>
          <w:b/>
          <w:bCs/>
          <w:sz w:val="24"/>
        </w:rPr>
        <w:t>Je soussigné – e (nom, prénom)</w:t>
      </w:r>
      <w:r w:rsidRPr="00E47B37">
        <w:rPr>
          <w:rFonts w:cs="Arial"/>
          <w:sz w:val="24"/>
        </w:rPr>
        <w:t xml:space="preserve"> *</w:t>
      </w:r>
    </w:p>
    <w:p w14:paraId="09184368" w14:textId="77777777" w:rsidR="006C54D3" w:rsidRPr="00E47B37" w:rsidRDefault="006C54D3" w:rsidP="006C54D3">
      <w:pPr>
        <w:shd w:val="clear" w:color="auto" w:fill="FFFFFF"/>
        <w:spacing w:before="100" w:beforeAutospacing="1" w:after="100" w:afterAutospacing="1"/>
        <w:jc w:val="both"/>
        <w:rPr>
          <w:rFonts w:cs="Arial"/>
          <w:sz w:val="24"/>
        </w:rPr>
      </w:pPr>
      <w:r w:rsidRPr="00E47B37">
        <w:rPr>
          <w:rFonts w:cs="Arial"/>
          <w:sz w:val="24"/>
        </w:rPr>
        <w:t>……………………………………………………………………………………………………</w:t>
      </w:r>
    </w:p>
    <w:p w14:paraId="02DE91F3" w14:textId="77777777" w:rsidR="006C54D3" w:rsidRPr="00E47B37" w:rsidRDefault="006C54D3" w:rsidP="006C54D3">
      <w:pPr>
        <w:shd w:val="clear" w:color="auto" w:fill="FFFFFF"/>
        <w:spacing w:before="100" w:beforeAutospacing="1" w:after="100" w:afterAutospacing="1"/>
        <w:jc w:val="both"/>
        <w:rPr>
          <w:rFonts w:cs="Arial"/>
          <w:sz w:val="24"/>
        </w:rPr>
      </w:pPr>
      <w:r w:rsidRPr="00E47B37">
        <w:rPr>
          <w:rFonts w:cs="Arial"/>
          <w:b/>
          <w:bCs/>
          <w:sz w:val="24"/>
        </w:rPr>
        <w:t>Demeurant au (adresse)</w:t>
      </w:r>
      <w:r w:rsidRPr="00E47B37">
        <w:rPr>
          <w:rFonts w:cs="Arial"/>
          <w:sz w:val="24"/>
        </w:rPr>
        <w:t xml:space="preserve"> *</w:t>
      </w:r>
    </w:p>
    <w:p w14:paraId="2F91CE5A" w14:textId="77777777" w:rsidR="006C54D3" w:rsidRPr="00E47B37" w:rsidRDefault="006C54D3" w:rsidP="006C54D3">
      <w:pPr>
        <w:shd w:val="clear" w:color="auto" w:fill="FFFFFF"/>
        <w:spacing w:before="100" w:beforeAutospacing="1" w:after="100" w:afterAutospacing="1"/>
        <w:jc w:val="both"/>
        <w:rPr>
          <w:rFonts w:cs="Arial"/>
          <w:sz w:val="24"/>
        </w:rPr>
      </w:pPr>
      <w:r w:rsidRPr="00E47B37">
        <w:rPr>
          <w:rFonts w:cs="Arial"/>
          <w:sz w:val="24"/>
        </w:rPr>
        <w:t>………………………………………………………………………………………………</w:t>
      </w:r>
      <w:proofErr w:type="gramStart"/>
      <w:r w:rsidRPr="00E47B37">
        <w:rPr>
          <w:rFonts w:cs="Arial"/>
          <w:sz w:val="24"/>
        </w:rPr>
        <w:t>……</w:t>
      </w:r>
      <w:r>
        <w:rPr>
          <w:rFonts w:cs="Arial"/>
          <w:sz w:val="24"/>
        </w:rPr>
        <w:t>.</w:t>
      </w:r>
      <w:proofErr w:type="gramEnd"/>
      <w:r w:rsidRPr="008E5713">
        <w:rPr>
          <w:rFonts w:cs="Arial"/>
          <w:b/>
          <w:bCs/>
          <w:sz w:val="24"/>
        </w:rPr>
        <w:t>Code postal</w:t>
      </w:r>
      <w:r>
        <w:rPr>
          <w:rFonts w:cs="Arial"/>
          <w:sz w:val="24"/>
        </w:rPr>
        <w:t> : …………………</w:t>
      </w:r>
      <w:r w:rsidRPr="008E5713">
        <w:rPr>
          <w:rFonts w:cs="Arial"/>
          <w:b/>
          <w:bCs/>
          <w:sz w:val="24"/>
        </w:rPr>
        <w:t>Commune</w:t>
      </w:r>
      <w:r>
        <w:rPr>
          <w:rFonts w:cs="Arial"/>
          <w:sz w:val="24"/>
        </w:rPr>
        <w:t> : ……………………………………………………..</w:t>
      </w:r>
    </w:p>
    <w:p w14:paraId="07A61995" w14:textId="5EAD3518" w:rsidR="006C54D3" w:rsidRDefault="006C54D3" w:rsidP="005977E4">
      <w:pPr>
        <w:pStyle w:val="Sansinterligne"/>
        <w:rPr>
          <w:b/>
          <w:bCs/>
        </w:rPr>
      </w:pPr>
      <w:r w:rsidRPr="005977E4">
        <w:rPr>
          <w:b/>
          <w:bCs/>
        </w:rPr>
        <w:t>Téléphone</w:t>
      </w:r>
      <w:r w:rsidR="005977E4" w:rsidRPr="005977E4">
        <w:rPr>
          <w:b/>
          <w:bCs/>
        </w:rPr>
        <w:t xml:space="preserve"> *</w:t>
      </w:r>
      <w:r w:rsidRPr="005977E4">
        <w:rPr>
          <w:b/>
          <w:bCs/>
        </w:rPr>
        <w:t> :</w:t>
      </w:r>
    </w:p>
    <w:p w14:paraId="35DAD427" w14:textId="7CCD53DE" w:rsidR="005977E4" w:rsidRPr="005977E4" w:rsidRDefault="001634A4" w:rsidP="005977E4">
      <w:pPr>
        <w:pStyle w:val="Sansinterligne"/>
        <w:rPr>
          <w:b/>
          <w:bCs/>
        </w:rPr>
      </w:pPr>
      <w:proofErr w:type="gramStart"/>
      <w:r>
        <w:rPr>
          <w:b/>
          <w:bCs/>
        </w:rPr>
        <w:t>O</w:t>
      </w:r>
      <w:r w:rsidR="005977E4">
        <w:rPr>
          <w:b/>
          <w:bCs/>
        </w:rPr>
        <w:t>u</w:t>
      </w:r>
      <w:proofErr w:type="gramEnd"/>
    </w:p>
    <w:p w14:paraId="0A302D2B" w14:textId="77777777" w:rsidR="006C54D3" w:rsidRPr="005977E4" w:rsidRDefault="006C54D3" w:rsidP="005977E4">
      <w:pPr>
        <w:pStyle w:val="Sansinterligne"/>
        <w:rPr>
          <w:b/>
          <w:bCs/>
        </w:rPr>
      </w:pPr>
      <w:r w:rsidRPr="005977E4">
        <w:rPr>
          <w:b/>
          <w:bCs/>
        </w:rPr>
        <w:t xml:space="preserve">Téléphone portable * : </w:t>
      </w:r>
    </w:p>
    <w:p w14:paraId="75417B66" w14:textId="5A4393EC" w:rsidR="006C54D3" w:rsidRDefault="006C54D3" w:rsidP="006C54D3">
      <w:pPr>
        <w:shd w:val="clear" w:color="auto" w:fill="FFFFFF"/>
        <w:spacing w:before="100" w:beforeAutospacing="1" w:after="100" w:afterAutospacing="1"/>
        <w:jc w:val="both"/>
        <w:rPr>
          <w:rFonts w:cs="Arial"/>
          <w:sz w:val="24"/>
        </w:rPr>
      </w:pPr>
      <w:r>
        <w:rPr>
          <w:rFonts w:cs="Arial"/>
          <w:b/>
          <w:bCs/>
          <w:sz w:val="24"/>
        </w:rPr>
        <w:t>E-</w:t>
      </w:r>
      <w:r w:rsidRPr="00E47B37">
        <w:rPr>
          <w:rFonts w:cs="Arial"/>
          <w:b/>
          <w:bCs/>
          <w:sz w:val="24"/>
        </w:rPr>
        <w:t>Mail</w:t>
      </w:r>
      <w:r w:rsidRPr="00E47B37">
        <w:rPr>
          <w:rFonts w:cs="Arial"/>
          <w:sz w:val="24"/>
        </w:rPr>
        <w:t xml:space="preserve"> : </w:t>
      </w:r>
    </w:p>
    <w:p w14:paraId="21CAAD43" w14:textId="388166B9" w:rsidR="006C54D3" w:rsidRDefault="006C54D3" w:rsidP="006C54D3">
      <w:pPr>
        <w:shd w:val="clear" w:color="auto" w:fill="FFFFFF"/>
        <w:spacing w:before="100" w:beforeAutospacing="1" w:after="100" w:afterAutospacing="1"/>
        <w:jc w:val="both"/>
        <w:rPr>
          <w:rFonts w:cs="Arial"/>
          <w:sz w:val="24"/>
        </w:rPr>
      </w:pPr>
      <w:r w:rsidRPr="006C54D3">
        <w:rPr>
          <w:rFonts w:cs="Arial"/>
          <w:b/>
          <w:bCs/>
          <w:sz w:val="24"/>
        </w:rPr>
        <w:t>Date de la location du broyeur</w:t>
      </w:r>
      <w:r>
        <w:rPr>
          <w:rFonts w:cs="Arial"/>
          <w:sz w:val="24"/>
        </w:rPr>
        <w:t> : ……………………</w:t>
      </w:r>
      <w:r w:rsidRPr="006C54D3">
        <w:rPr>
          <w:rFonts w:cs="Arial"/>
          <w:b/>
          <w:bCs/>
          <w:sz w:val="24"/>
        </w:rPr>
        <w:t>Référence de la facture</w:t>
      </w:r>
      <w:r>
        <w:rPr>
          <w:rFonts w:cs="Arial"/>
          <w:sz w:val="24"/>
        </w:rPr>
        <w:t> : …………………</w:t>
      </w:r>
    </w:p>
    <w:p w14:paraId="574EAB63" w14:textId="77854892" w:rsidR="006C54D3" w:rsidRDefault="006C54D3" w:rsidP="006C54D3">
      <w:pPr>
        <w:shd w:val="clear" w:color="auto" w:fill="FFFFFF"/>
        <w:spacing w:before="100" w:beforeAutospacing="1" w:after="100" w:afterAutospacing="1"/>
        <w:jc w:val="both"/>
        <w:rPr>
          <w:rFonts w:cs="Arial"/>
          <w:sz w:val="24"/>
        </w:rPr>
      </w:pPr>
      <w:r w:rsidRPr="006C54D3">
        <w:rPr>
          <w:rFonts w:cs="Arial"/>
          <w:b/>
          <w:bCs/>
          <w:sz w:val="24"/>
        </w:rPr>
        <w:t>Marque du broyeur</w:t>
      </w:r>
      <w:r>
        <w:rPr>
          <w:rFonts w:cs="Arial"/>
          <w:sz w:val="24"/>
        </w:rPr>
        <w:t> : ………………………</w:t>
      </w:r>
      <w:proofErr w:type="gramStart"/>
      <w:r>
        <w:rPr>
          <w:rFonts w:cs="Arial"/>
          <w:sz w:val="24"/>
        </w:rPr>
        <w:t>…….</w:t>
      </w:r>
      <w:proofErr w:type="gramEnd"/>
      <w:r w:rsidRPr="006C54D3">
        <w:rPr>
          <w:rFonts w:cs="Arial"/>
          <w:b/>
          <w:bCs/>
          <w:sz w:val="24"/>
        </w:rPr>
        <w:t>Modèle</w:t>
      </w:r>
      <w:r>
        <w:rPr>
          <w:rFonts w:cs="Arial"/>
          <w:sz w:val="24"/>
        </w:rPr>
        <w:t> : ……………………………………</w:t>
      </w:r>
      <w:r w:rsidR="00777792">
        <w:rPr>
          <w:rFonts w:cs="Arial"/>
          <w:sz w:val="24"/>
        </w:rPr>
        <w:t>.</w:t>
      </w:r>
    </w:p>
    <w:p w14:paraId="142EA0DD" w14:textId="4F3E0EA3" w:rsidR="006C54D3" w:rsidRDefault="006C54D3" w:rsidP="006C54D3">
      <w:pPr>
        <w:shd w:val="clear" w:color="auto" w:fill="FFFFFF"/>
        <w:spacing w:before="100" w:beforeAutospacing="1" w:after="100" w:afterAutospacing="1"/>
        <w:jc w:val="both"/>
        <w:rPr>
          <w:rFonts w:cs="Arial"/>
          <w:sz w:val="24"/>
        </w:rPr>
      </w:pPr>
      <w:r w:rsidRPr="00777792">
        <w:rPr>
          <w:rFonts w:cs="Arial"/>
          <w:b/>
          <w:bCs/>
          <w:sz w:val="24"/>
        </w:rPr>
        <w:t>Montant TTC</w:t>
      </w:r>
      <w:r>
        <w:rPr>
          <w:rFonts w:cs="Arial"/>
          <w:sz w:val="24"/>
        </w:rPr>
        <w:t> : ………………………………………………………………………………….</w:t>
      </w:r>
    </w:p>
    <w:p w14:paraId="6F2B7981" w14:textId="5D23199C" w:rsidR="006C54D3" w:rsidRDefault="00777792" w:rsidP="006C54D3">
      <w:pPr>
        <w:shd w:val="clear" w:color="auto" w:fill="FFFFFF"/>
        <w:spacing w:before="100" w:beforeAutospacing="1" w:after="100" w:afterAutospacing="1"/>
        <w:jc w:val="both"/>
        <w:rPr>
          <w:rFonts w:cs="Arial"/>
          <w:sz w:val="24"/>
        </w:rPr>
      </w:pPr>
      <w:r w:rsidRPr="00777792">
        <w:rPr>
          <w:rFonts w:cs="Arial"/>
          <w:b/>
          <w:bCs/>
          <w:sz w:val="24"/>
        </w:rPr>
        <w:t>Type de Broyeur</w:t>
      </w:r>
      <w:r>
        <w:rPr>
          <w:rFonts w:cs="Arial"/>
          <w:sz w:val="24"/>
        </w:rPr>
        <w:t xml:space="preserve"> :  </w:t>
      </w:r>
      <w:r>
        <w:rPr>
          <w:rFonts w:cs="Arial"/>
          <w:sz w:val="24"/>
        </w:rPr>
        <w:sym w:font="Wingdings" w:char="F06F"/>
      </w:r>
      <w:r>
        <w:rPr>
          <w:rFonts w:cs="Arial"/>
          <w:sz w:val="24"/>
        </w:rPr>
        <w:t xml:space="preserve">    Electrique                     </w:t>
      </w:r>
      <w:r>
        <w:rPr>
          <w:rFonts w:cs="Arial"/>
          <w:sz w:val="24"/>
        </w:rPr>
        <w:sym w:font="Wingdings" w:char="F06F"/>
      </w:r>
      <w:r>
        <w:rPr>
          <w:rFonts w:cs="Arial"/>
          <w:sz w:val="24"/>
        </w:rPr>
        <w:t xml:space="preserve"> Thermique </w:t>
      </w:r>
    </w:p>
    <w:p w14:paraId="6B44FB86" w14:textId="1E1D8A06" w:rsidR="006C54D3" w:rsidRDefault="00777792" w:rsidP="006C54D3">
      <w:pPr>
        <w:shd w:val="clear" w:color="auto" w:fill="FFFFFF"/>
        <w:spacing w:before="100" w:beforeAutospacing="1" w:after="100" w:afterAutospacing="1"/>
        <w:jc w:val="both"/>
        <w:rPr>
          <w:rFonts w:cs="Arial"/>
          <w:sz w:val="24"/>
        </w:rPr>
      </w:pPr>
      <w:r w:rsidRPr="00777792">
        <w:rPr>
          <w:rFonts w:cs="Arial"/>
          <w:b/>
          <w:bCs/>
          <w:sz w:val="24"/>
        </w:rPr>
        <w:t>Puissance</w:t>
      </w:r>
      <w:r>
        <w:rPr>
          <w:rFonts w:cs="Arial"/>
          <w:sz w:val="24"/>
        </w:rPr>
        <w:t> : ……………</w:t>
      </w:r>
    </w:p>
    <w:p w14:paraId="47DFE6AA" w14:textId="74F439FC" w:rsidR="006C54D3" w:rsidRDefault="00777792" w:rsidP="006C54D3">
      <w:pPr>
        <w:shd w:val="clear" w:color="auto" w:fill="FFFFFF"/>
        <w:spacing w:before="100" w:beforeAutospacing="1" w:after="100" w:afterAutospacing="1"/>
        <w:jc w:val="both"/>
        <w:rPr>
          <w:rFonts w:cs="Arial"/>
          <w:sz w:val="24"/>
        </w:rPr>
      </w:pPr>
      <w:r w:rsidRPr="00777792">
        <w:rPr>
          <w:rFonts w:cs="Arial"/>
          <w:b/>
          <w:bCs/>
          <w:sz w:val="24"/>
        </w:rPr>
        <w:t>Aviez- vous déjà utilisé un broyeur de végétaux avant ?</w:t>
      </w:r>
      <w:r>
        <w:rPr>
          <w:rFonts w:cs="Arial"/>
          <w:sz w:val="24"/>
        </w:rPr>
        <w:t xml:space="preserve">  </w:t>
      </w:r>
      <w:r>
        <w:rPr>
          <w:rFonts w:cs="Arial"/>
          <w:sz w:val="24"/>
        </w:rPr>
        <w:sym w:font="Wingdings" w:char="F06F"/>
      </w:r>
      <w:r>
        <w:rPr>
          <w:rFonts w:cs="Arial"/>
          <w:sz w:val="24"/>
        </w:rPr>
        <w:t xml:space="preserve">    OUI                     </w:t>
      </w:r>
      <w:r>
        <w:rPr>
          <w:rFonts w:cs="Arial"/>
          <w:sz w:val="24"/>
        </w:rPr>
        <w:sym w:font="Wingdings" w:char="F06F"/>
      </w:r>
      <w:r>
        <w:rPr>
          <w:rFonts w:cs="Arial"/>
          <w:sz w:val="24"/>
        </w:rPr>
        <w:t xml:space="preserve"> NON</w:t>
      </w:r>
    </w:p>
    <w:p w14:paraId="58616A70" w14:textId="3053F334" w:rsidR="00777792" w:rsidRPr="00777792" w:rsidRDefault="00777792" w:rsidP="006C54D3">
      <w:pPr>
        <w:shd w:val="clear" w:color="auto" w:fill="FFFFFF"/>
        <w:spacing w:before="100" w:beforeAutospacing="1" w:after="100" w:afterAutospacing="1"/>
        <w:jc w:val="both"/>
        <w:rPr>
          <w:rFonts w:cs="Arial"/>
          <w:b/>
          <w:bCs/>
          <w:sz w:val="24"/>
        </w:rPr>
      </w:pPr>
      <w:r w:rsidRPr="00777792">
        <w:rPr>
          <w:rFonts w:cs="Arial"/>
          <w:b/>
          <w:bCs/>
          <w:sz w:val="24"/>
        </w:rPr>
        <w:t>Avant cette location que faisiez-vous des « déchets verts »</w:t>
      </w:r>
      <w:r>
        <w:rPr>
          <w:rFonts w:cs="Arial"/>
          <w:b/>
          <w:bCs/>
          <w:sz w:val="24"/>
        </w:rPr>
        <w:t xml:space="preserve"> : </w:t>
      </w:r>
    </w:p>
    <w:p w14:paraId="1D763955" w14:textId="0BD776A0" w:rsidR="00A262D6" w:rsidRDefault="00A262D6" w:rsidP="006C54D3">
      <w:pPr>
        <w:shd w:val="clear" w:color="auto" w:fill="FFFFFF"/>
        <w:spacing w:before="100" w:beforeAutospacing="1" w:after="100" w:afterAutospacing="1"/>
        <w:jc w:val="both"/>
        <w:rPr>
          <w:rFonts w:cs="Arial"/>
          <w:sz w:val="24"/>
        </w:rPr>
      </w:pPr>
      <w:r>
        <w:rPr>
          <w:rFonts w:cs="Arial"/>
          <w:sz w:val="24"/>
        </w:rPr>
        <w:sym w:font="Wingdings" w:char="F06F"/>
      </w:r>
      <w:r>
        <w:rPr>
          <w:rFonts w:cs="Arial"/>
          <w:sz w:val="24"/>
        </w:rPr>
        <w:t xml:space="preserve"> Compostage </w:t>
      </w:r>
      <w:r>
        <w:rPr>
          <w:rFonts w:cs="Arial"/>
          <w:sz w:val="24"/>
        </w:rPr>
        <w:sym w:font="Wingdings" w:char="F06F"/>
      </w:r>
      <w:r>
        <w:rPr>
          <w:rFonts w:cs="Arial"/>
          <w:sz w:val="24"/>
        </w:rPr>
        <w:t xml:space="preserve"> Paillage </w:t>
      </w:r>
      <w:r>
        <w:rPr>
          <w:rFonts w:cs="Arial"/>
          <w:sz w:val="24"/>
        </w:rPr>
        <w:sym w:font="Wingdings" w:char="F06F"/>
      </w:r>
      <w:r>
        <w:rPr>
          <w:rFonts w:cs="Arial"/>
          <w:sz w:val="24"/>
        </w:rPr>
        <w:t xml:space="preserve"> Déchèterie </w:t>
      </w:r>
      <w:r>
        <w:rPr>
          <w:rFonts w:cs="Arial"/>
          <w:sz w:val="24"/>
        </w:rPr>
        <w:sym w:font="Wingdings" w:char="F06F"/>
      </w:r>
      <w:r>
        <w:rPr>
          <w:rFonts w:cs="Arial"/>
          <w:sz w:val="24"/>
        </w:rPr>
        <w:t xml:space="preserve"> Autre</w:t>
      </w:r>
      <w:r w:rsidR="00BB0632">
        <w:rPr>
          <w:rFonts w:cs="Arial"/>
          <w:sz w:val="24"/>
        </w:rPr>
        <w:t> : …………………………………………</w:t>
      </w:r>
      <w:proofErr w:type="gramStart"/>
      <w:r w:rsidR="00BB0632">
        <w:rPr>
          <w:rFonts w:cs="Arial"/>
          <w:sz w:val="24"/>
        </w:rPr>
        <w:t>…….</w:t>
      </w:r>
      <w:proofErr w:type="gramEnd"/>
      <w:r w:rsidR="00BB0632">
        <w:rPr>
          <w:rFonts w:cs="Arial"/>
          <w:sz w:val="24"/>
        </w:rPr>
        <w:t>.</w:t>
      </w:r>
    </w:p>
    <w:p w14:paraId="3AFA3190" w14:textId="6558DF2A" w:rsidR="006C54D3" w:rsidRDefault="00777792" w:rsidP="006C54D3">
      <w:pPr>
        <w:shd w:val="clear" w:color="auto" w:fill="FFFFFF"/>
        <w:spacing w:before="100" w:beforeAutospacing="1" w:after="100" w:afterAutospacing="1"/>
        <w:jc w:val="both"/>
        <w:rPr>
          <w:rFonts w:cs="Arial"/>
          <w:sz w:val="24"/>
        </w:rPr>
      </w:pPr>
      <w:r>
        <w:rPr>
          <w:rFonts w:cs="Arial"/>
          <w:sz w:val="24"/>
        </w:rPr>
        <w:t>Qu’allez</w:t>
      </w:r>
      <w:r w:rsidR="003E5031">
        <w:rPr>
          <w:rFonts w:cs="Arial"/>
          <w:sz w:val="24"/>
        </w:rPr>
        <w:t>-</w:t>
      </w:r>
      <w:r>
        <w:rPr>
          <w:rFonts w:cs="Arial"/>
          <w:sz w:val="24"/>
        </w:rPr>
        <w:t xml:space="preserve"> vous faire du broyat obtenu ?</w:t>
      </w:r>
    </w:p>
    <w:p w14:paraId="349B6651" w14:textId="5F364684" w:rsidR="00777792" w:rsidRPr="008A5BD1" w:rsidRDefault="00777792" w:rsidP="008A5BD1">
      <w:pPr>
        <w:shd w:val="clear" w:color="auto" w:fill="FFFFFF"/>
        <w:spacing w:before="100" w:beforeAutospacing="1" w:after="100" w:afterAutospacing="1"/>
        <w:jc w:val="both"/>
        <w:rPr>
          <w:rFonts w:cs="Arial"/>
          <w:sz w:val="24"/>
        </w:rPr>
      </w:pPr>
      <w:r>
        <w:rPr>
          <w:rFonts w:cs="Arial"/>
          <w:sz w:val="24"/>
        </w:rPr>
        <w:t>…………………………………………………………………………………………………………………………………………………………………………………………………………</w:t>
      </w:r>
    </w:p>
    <w:p w14:paraId="1C110B58" w14:textId="54ECE5F7" w:rsidR="00A262D6" w:rsidRDefault="00A262D6" w:rsidP="006C54D3">
      <w:pPr>
        <w:pStyle w:val="Default"/>
        <w:suppressAutoHyphens w:val="0"/>
        <w:autoSpaceDE w:val="0"/>
        <w:autoSpaceDN w:val="0"/>
        <w:adjustRightInd w:val="0"/>
        <w:spacing w:line="240" w:lineRule="auto"/>
        <w:ind w:left="75"/>
        <w:jc w:val="both"/>
        <w:rPr>
          <w:rFonts w:ascii="Garamond" w:hAnsi="Garamond" w:cstheme="minorHAnsi"/>
        </w:rPr>
      </w:pPr>
    </w:p>
    <w:p w14:paraId="1F3F1B03" w14:textId="77535E52" w:rsidR="00A262D6" w:rsidRDefault="00A262D6" w:rsidP="006C54D3">
      <w:pPr>
        <w:pStyle w:val="Default"/>
        <w:suppressAutoHyphens w:val="0"/>
        <w:autoSpaceDE w:val="0"/>
        <w:autoSpaceDN w:val="0"/>
        <w:adjustRightInd w:val="0"/>
        <w:spacing w:line="240" w:lineRule="auto"/>
        <w:ind w:left="75"/>
        <w:jc w:val="both"/>
        <w:rPr>
          <w:rFonts w:ascii="Garamond" w:hAnsi="Garamond" w:cstheme="minorHAnsi"/>
        </w:rPr>
      </w:pPr>
      <w:r>
        <w:rPr>
          <w:rFonts w:eastAsia="Times New Roman" w:cs="Tahoma"/>
          <w:lang w:eastAsia="fr-FR"/>
        </w:rPr>
        <w:t>(*</w:t>
      </w:r>
      <w:r w:rsidR="00BB0632">
        <w:rPr>
          <w:rFonts w:eastAsia="Times New Roman" w:cs="Tahoma"/>
          <w:lang w:eastAsia="fr-FR"/>
        </w:rPr>
        <w:t>*</w:t>
      </w:r>
      <w:r>
        <w:rPr>
          <w:rFonts w:eastAsia="Times New Roman" w:cs="Tahoma"/>
          <w:lang w:eastAsia="fr-FR"/>
        </w:rPr>
        <w:t>) Le brûlage est une pratique strictement interdite</w:t>
      </w:r>
      <w:r w:rsidR="00BB0632">
        <w:rPr>
          <w:rFonts w:eastAsia="Times New Roman" w:cs="Tahoma"/>
          <w:lang w:eastAsia="fr-FR"/>
        </w:rPr>
        <w:t xml:space="preserve"> ; en cas de non-respect une contravention de 450 </w:t>
      </w:r>
      <w:r w:rsidR="00BB0632">
        <w:rPr>
          <w:rFonts w:eastAsia="Times New Roman"/>
          <w:lang w:eastAsia="fr-FR"/>
        </w:rPr>
        <w:t xml:space="preserve">€ </w:t>
      </w:r>
      <w:r w:rsidR="00BB0632">
        <w:rPr>
          <w:rFonts w:eastAsia="Times New Roman" w:cs="Tahoma"/>
          <w:lang w:eastAsia="fr-FR"/>
        </w:rPr>
        <w:t>peut être appliquée</w:t>
      </w:r>
    </w:p>
    <w:p w14:paraId="26AF715C" w14:textId="339C961D" w:rsidR="00A262D6" w:rsidRDefault="00A262D6" w:rsidP="006C54D3">
      <w:pPr>
        <w:pStyle w:val="Default"/>
        <w:suppressAutoHyphens w:val="0"/>
        <w:autoSpaceDE w:val="0"/>
        <w:autoSpaceDN w:val="0"/>
        <w:adjustRightInd w:val="0"/>
        <w:spacing w:line="240" w:lineRule="auto"/>
        <w:ind w:left="75"/>
        <w:jc w:val="both"/>
        <w:rPr>
          <w:rFonts w:ascii="Garamond" w:hAnsi="Garamond" w:cstheme="minorHAnsi"/>
        </w:rPr>
      </w:pPr>
    </w:p>
    <w:p w14:paraId="19379926" w14:textId="63EE9317" w:rsidR="00A262D6" w:rsidRDefault="00A262D6" w:rsidP="006C54D3">
      <w:pPr>
        <w:pStyle w:val="Default"/>
        <w:suppressAutoHyphens w:val="0"/>
        <w:autoSpaceDE w:val="0"/>
        <w:autoSpaceDN w:val="0"/>
        <w:adjustRightInd w:val="0"/>
        <w:spacing w:line="240" w:lineRule="auto"/>
        <w:ind w:left="75"/>
        <w:jc w:val="both"/>
        <w:rPr>
          <w:rFonts w:ascii="Garamond" w:hAnsi="Garamond" w:cstheme="minorHAnsi"/>
        </w:rPr>
      </w:pPr>
    </w:p>
    <w:p w14:paraId="528DD7AF" w14:textId="77777777" w:rsidR="00BB0632" w:rsidRDefault="00BB0632" w:rsidP="006C54D3">
      <w:pPr>
        <w:pStyle w:val="Default"/>
        <w:suppressAutoHyphens w:val="0"/>
        <w:autoSpaceDE w:val="0"/>
        <w:autoSpaceDN w:val="0"/>
        <w:adjustRightInd w:val="0"/>
        <w:spacing w:line="240" w:lineRule="auto"/>
        <w:ind w:left="75"/>
        <w:jc w:val="both"/>
        <w:rPr>
          <w:rFonts w:ascii="Garamond" w:hAnsi="Garamond" w:cstheme="minorHAnsi"/>
        </w:rPr>
      </w:pPr>
    </w:p>
    <w:p w14:paraId="7F48FF9D" w14:textId="2FE30DF6" w:rsidR="006C54D3" w:rsidRDefault="003A6F7F" w:rsidP="006C54D3">
      <w:pPr>
        <w:pStyle w:val="Default"/>
        <w:suppressAutoHyphens w:val="0"/>
        <w:autoSpaceDE w:val="0"/>
        <w:autoSpaceDN w:val="0"/>
        <w:adjustRightInd w:val="0"/>
        <w:spacing w:line="240" w:lineRule="auto"/>
        <w:ind w:left="75"/>
        <w:jc w:val="both"/>
        <w:rPr>
          <w:rFonts w:ascii="Garamond" w:eastAsia="Times New Roman" w:hAnsi="Garamond" w:cs="Tahoma"/>
          <w:lang w:eastAsia="fr-FR"/>
        </w:rPr>
      </w:pPr>
      <w:r w:rsidRPr="00E47B37">
        <w:rPr>
          <w:rFonts w:ascii="Garamond" w:hAnsi="Garamond" w:cstheme="minorHAnsi"/>
        </w:rPr>
        <w:sym w:font="Wingdings" w:char="F06F"/>
      </w:r>
      <w:r w:rsidRPr="00E47B37">
        <w:rPr>
          <w:rFonts w:ascii="Garamond" w:hAnsi="Garamond" w:cstheme="minorHAnsi"/>
        </w:rPr>
        <w:t xml:space="preserve"> </w:t>
      </w:r>
      <w:r w:rsidR="006C54D3">
        <w:rPr>
          <w:rFonts w:ascii="Garamond" w:hAnsi="Garamond" w:cstheme="minorHAnsi"/>
        </w:rPr>
        <w:t xml:space="preserve">Souhaite bénéficier de l’aide de </w:t>
      </w:r>
      <w:r w:rsidR="006C54D3" w:rsidRPr="000924D2">
        <w:rPr>
          <w:rFonts w:ascii="Garamond" w:eastAsia="Times New Roman" w:hAnsi="Garamond" w:cs="Tahoma"/>
          <w:lang w:eastAsia="fr-FR"/>
        </w:rPr>
        <w:t>50% du montant TTC du coût facturé</w:t>
      </w:r>
      <w:r w:rsidR="006C54D3">
        <w:rPr>
          <w:rFonts w:ascii="Garamond" w:eastAsia="Times New Roman" w:hAnsi="Garamond" w:cs="Tahoma"/>
          <w:lang w:eastAsia="fr-FR"/>
        </w:rPr>
        <w:t xml:space="preserve"> de la location</w:t>
      </w:r>
      <w:r w:rsidR="006C54D3" w:rsidRPr="000924D2">
        <w:rPr>
          <w:rFonts w:ascii="Garamond" w:eastAsia="Times New Roman" w:hAnsi="Garamond" w:cs="Tahoma"/>
          <w:lang w:eastAsia="fr-FR"/>
        </w:rPr>
        <w:t xml:space="preserve">, aide plafonnée à 100 euros par an et par demandeur  </w:t>
      </w:r>
    </w:p>
    <w:p w14:paraId="09FB867D" w14:textId="70927ADD" w:rsidR="003A6F7F" w:rsidRDefault="006C54D3" w:rsidP="000E0E6B">
      <w:pPr>
        <w:shd w:val="clear" w:color="auto" w:fill="FFFFFF"/>
        <w:spacing w:before="100" w:beforeAutospacing="1" w:after="100" w:afterAutospacing="1"/>
        <w:jc w:val="both"/>
        <w:rPr>
          <w:rFonts w:cstheme="minorHAnsi"/>
          <w:sz w:val="24"/>
        </w:rPr>
      </w:pPr>
      <w:r>
        <w:rPr>
          <w:rFonts w:cstheme="minorHAnsi"/>
          <w:sz w:val="24"/>
        </w:rPr>
        <w:lastRenderedPageBreak/>
        <w:t xml:space="preserve"> </w:t>
      </w:r>
      <w:r w:rsidR="003A6F7F" w:rsidRPr="00E47B37">
        <w:rPr>
          <w:rFonts w:cstheme="minorHAnsi"/>
          <w:sz w:val="24"/>
        </w:rPr>
        <w:sym w:font="Wingdings" w:char="F06F"/>
      </w:r>
      <w:r w:rsidR="003A6F7F" w:rsidRPr="00E47B37">
        <w:rPr>
          <w:rFonts w:cstheme="minorHAnsi"/>
          <w:sz w:val="24"/>
        </w:rPr>
        <w:t xml:space="preserve"> Atteste remplir l’ensemble des critères ci-dessous pour bénéficier de l’aide financière </w:t>
      </w:r>
      <w:r w:rsidR="003E5031">
        <w:rPr>
          <w:rFonts w:cstheme="minorHAnsi"/>
          <w:sz w:val="24"/>
        </w:rPr>
        <w:t>et m’engage sur une bonne utilisation</w:t>
      </w:r>
      <w:r w:rsidR="00EA05EC">
        <w:rPr>
          <w:rFonts w:cstheme="minorHAnsi"/>
          <w:sz w:val="24"/>
        </w:rPr>
        <w:t xml:space="preserve"> </w:t>
      </w:r>
      <w:r w:rsidR="005977E4">
        <w:rPr>
          <w:rFonts w:cstheme="minorHAnsi"/>
          <w:sz w:val="24"/>
        </w:rPr>
        <w:t>à savoir :</w:t>
      </w:r>
    </w:p>
    <w:p w14:paraId="462ADF14" w14:textId="379D1486" w:rsidR="00B03E50" w:rsidRPr="00E47B37" w:rsidRDefault="005977E4" w:rsidP="00B03E50">
      <w:pPr>
        <w:pStyle w:val="Paragraphedeliste"/>
        <w:numPr>
          <w:ilvl w:val="0"/>
          <w:numId w:val="5"/>
        </w:numPr>
        <w:shd w:val="clear" w:color="auto" w:fill="FFFFFF"/>
        <w:spacing w:before="100" w:beforeAutospacing="1" w:after="100" w:afterAutospacing="1"/>
        <w:jc w:val="both"/>
        <w:rPr>
          <w:rFonts w:ascii="Garamond" w:hAnsi="Garamond" w:cstheme="minorHAnsi"/>
          <w:sz w:val="24"/>
        </w:rPr>
      </w:pPr>
      <w:r>
        <w:rPr>
          <w:rFonts w:ascii="Garamond" w:hAnsi="Garamond" w:cstheme="minorHAnsi"/>
          <w:sz w:val="24"/>
        </w:rPr>
        <w:t>Résider</w:t>
      </w:r>
      <w:r w:rsidR="00B03E50" w:rsidRPr="00E47B37">
        <w:rPr>
          <w:rFonts w:ascii="Garamond" w:hAnsi="Garamond" w:cstheme="minorHAnsi"/>
          <w:sz w:val="24"/>
        </w:rPr>
        <w:t xml:space="preserve"> sur le territoire d’Epernay Agglo Champagne</w:t>
      </w:r>
      <w:r w:rsidR="00F21F5F">
        <w:rPr>
          <w:rFonts w:ascii="Garamond" w:hAnsi="Garamond" w:cstheme="minorHAnsi"/>
          <w:sz w:val="24"/>
        </w:rPr>
        <w:t xml:space="preserve"> </w:t>
      </w:r>
    </w:p>
    <w:p w14:paraId="21462EE1" w14:textId="077CBD63" w:rsidR="00E47B37" w:rsidRPr="00E47B37" w:rsidRDefault="005977E4" w:rsidP="00E47B37">
      <w:pPr>
        <w:pStyle w:val="Paragraphedeliste"/>
        <w:numPr>
          <w:ilvl w:val="0"/>
          <w:numId w:val="5"/>
        </w:numPr>
        <w:shd w:val="clear" w:color="auto" w:fill="FFFFFF"/>
        <w:spacing w:before="100" w:beforeAutospacing="1" w:after="100" w:afterAutospacing="1"/>
        <w:jc w:val="both"/>
        <w:rPr>
          <w:rFonts w:ascii="Garamond" w:hAnsi="Garamond" w:cstheme="minorHAnsi"/>
          <w:sz w:val="24"/>
        </w:rPr>
      </w:pPr>
      <w:r>
        <w:rPr>
          <w:rFonts w:ascii="Garamond" w:hAnsi="Garamond" w:cstheme="minorHAnsi"/>
          <w:sz w:val="24"/>
        </w:rPr>
        <w:t>B</w:t>
      </w:r>
      <w:r w:rsidR="00EA05EC">
        <w:rPr>
          <w:rFonts w:ascii="Garamond" w:hAnsi="Garamond" w:cstheme="minorHAnsi"/>
          <w:sz w:val="24"/>
        </w:rPr>
        <w:t>énéficie</w:t>
      </w:r>
      <w:r>
        <w:rPr>
          <w:rFonts w:ascii="Garamond" w:hAnsi="Garamond" w:cstheme="minorHAnsi"/>
          <w:sz w:val="24"/>
        </w:rPr>
        <w:t>r</w:t>
      </w:r>
      <w:r w:rsidR="00B03E50">
        <w:rPr>
          <w:rFonts w:ascii="Garamond" w:hAnsi="Garamond" w:cstheme="minorHAnsi"/>
          <w:sz w:val="24"/>
        </w:rPr>
        <w:t xml:space="preserve"> de l’aide en tant</w:t>
      </w:r>
      <w:r w:rsidR="00E47B37" w:rsidRPr="00E47B37">
        <w:rPr>
          <w:rFonts w:ascii="Garamond" w:hAnsi="Garamond" w:cstheme="minorHAnsi"/>
          <w:sz w:val="24"/>
        </w:rPr>
        <w:t xml:space="preserve"> que particulier et non dans le cadre d’une activité professionnelle ou associative</w:t>
      </w:r>
    </w:p>
    <w:p w14:paraId="5FB8C341" w14:textId="69341839" w:rsidR="00E651E7" w:rsidRDefault="005977E4" w:rsidP="00E47B37">
      <w:pPr>
        <w:pStyle w:val="Paragraphedeliste"/>
        <w:numPr>
          <w:ilvl w:val="0"/>
          <w:numId w:val="5"/>
        </w:numPr>
        <w:shd w:val="clear" w:color="auto" w:fill="FFFFFF"/>
        <w:spacing w:before="100" w:beforeAutospacing="1" w:after="100" w:afterAutospacing="1"/>
        <w:jc w:val="both"/>
        <w:rPr>
          <w:rFonts w:ascii="Garamond" w:hAnsi="Garamond" w:cstheme="minorHAnsi"/>
          <w:sz w:val="24"/>
        </w:rPr>
      </w:pPr>
      <w:r>
        <w:rPr>
          <w:rFonts w:ascii="Garamond" w:hAnsi="Garamond" w:cstheme="minorHAnsi"/>
          <w:sz w:val="24"/>
        </w:rPr>
        <w:t>M</w:t>
      </w:r>
      <w:r w:rsidR="00EA05EC">
        <w:rPr>
          <w:rFonts w:ascii="Garamond" w:hAnsi="Garamond" w:cstheme="minorHAnsi"/>
          <w:sz w:val="24"/>
        </w:rPr>
        <w:t>’engage</w:t>
      </w:r>
      <w:r>
        <w:rPr>
          <w:rFonts w:ascii="Garamond" w:hAnsi="Garamond" w:cstheme="minorHAnsi"/>
          <w:sz w:val="24"/>
        </w:rPr>
        <w:t>r</w:t>
      </w:r>
      <w:r w:rsidR="00EA05EC">
        <w:rPr>
          <w:rFonts w:ascii="Garamond" w:hAnsi="Garamond" w:cstheme="minorHAnsi"/>
          <w:sz w:val="24"/>
        </w:rPr>
        <w:t xml:space="preserve"> </w:t>
      </w:r>
      <w:r w:rsidR="00E47B37" w:rsidRPr="00E47B37">
        <w:rPr>
          <w:rFonts w:ascii="Garamond" w:hAnsi="Garamond" w:cstheme="minorHAnsi"/>
          <w:sz w:val="24"/>
        </w:rPr>
        <w:t xml:space="preserve">à ne pas apporter </w:t>
      </w:r>
      <w:r w:rsidR="0070754B" w:rsidRPr="00E47B37">
        <w:rPr>
          <w:rFonts w:ascii="Garamond" w:hAnsi="Garamond" w:cstheme="minorHAnsi"/>
          <w:sz w:val="24"/>
        </w:rPr>
        <w:t>en déchèterie</w:t>
      </w:r>
      <w:r w:rsidR="0070754B">
        <w:rPr>
          <w:rFonts w:ascii="Garamond" w:hAnsi="Garamond" w:cstheme="minorHAnsi"/>
          <w:sz w:val="24"/>
        </w:rPr>
        <w:t xml:space="preserve"> de broyat ou </w:t>
      </w:r>
      <w:r w:rsidR="00E47B37" w:rsidRPr="00E47B37">
        <w:rPr>
          <w:rFonts w:ascii="Garamond" w:hAnsi="Garamond" w:cstheme="minorHAnsi"/>
          <w:sz w:val="24"/>
        </w:rPr>
        <w:t xml:space="preserve">de </w:t>
      </w:r>
      <w:r w:rsidR="00CF0FF6">
        <w:rPr>
          <w:rFonts w:ascii="Garamond" w:hAnsi="Garamond" w:cstheme="minorHAnsi"/>
          <w:sz w:val="24"/>
        </w:rPr>
        <w:t>branch</w:t>
      </w:r>
      <w:r w:rsidR="0070754B">
        <w:rPr>
          <w:rFonts w:ascii="Garamond" w:hAnsi="Garamond" w:cstheme="minorHAnsi"/>
          <w:sz w:val="24"/>
        </w:rPr>
        <w:t>ag</w:t>
      </w:r>
      <w:r w:rsidR="00CF0FF6">
        <w:rPr>
          <w:rFonts w:ascii="Garamond" w:hAnsi="Garamond" w:cstheme="minorHAnsi"/>
          <w:sz w:val="24"/>
        </w:rPr>
        <w:t>es</w:t>
      </w:r>
      <w:r w:rsidR="0070754B">
        <w:rPr>
          <w:rFonts w:ascii="Garamond" w:hAnsi="Garamond" w:cstheme="minorHAnsi"/>
          <w:sz w:val="24"/>
        </w:rPr>
        <w:t xml:space="preserve"> qui peuvent être broyées par le broyeur en question</w:t>
      </w:r>
    </w:p>
    <w:p w14:paraId="2D27E1F1" w14:textId="3BD854BA" w:rsidR="00E651E7" w:rsidRDefault="005977E4" w:rsidP="00AC1DE6">
      <w:pPr>
        <w:pStyle w:val="Paragraphedeliste"/>
        <w:numPr>
          <w:ilvl w:val="0"/>
          <w:numId w:val="5"/>
        </w:numPr>
        <w:shd w:val="clear" w:color="auto" w:fill="FFFFFF"/>
        <w:spacing w:before="100" w:beforeAutospacing="1" w:after="100" w:afterAutospacing="1"/>
        <w:jc w:val="both"/>
        <w:rPr>
          <w:rFonts w:ascii="Garamond" w:hAnsi="Garamond" w:cstheme="minorHAnsi"/>
          <w:sz w:val="24"/>
        </w:rPr>
      </w:pPr>
      <w:r>
        <w:rPr>
          <w:rFonts w:ascii="Garamond" w:hAnsi="Garamond" w:cstheme="minorHAnsi"/>
          <w:sz w:val="24"/>
        </w:rPr>
        <w:t>Utiliser</w:t>
      </w:r>
      <w:r w:rsidR="00EA05EC">
        <w:rPr>
          <w:rFonts w:ascii="Garamond" w:hAnsi="Garamond" w:cstheme="minorHAnsi"/>
          <w:sz w:val="24"/>
        </w:rPr>
        <w:t xml:space="preserve"> </w:t>
      </w:r>
      <w:r w:rsidR="00E651E7" w:rsidRPr="00E651E7">
        <w:rPr>
          <w:rFonts w:ascii="Garamond" w:hAnsi="Garamond" w:cstheme="minorHAnsi"/>
          <w:sz w:val="24"/>
        </w:rPr>
        <w:t>le matériel subventionné pour réduire la production de déchets verts et favoriser le réemploi de cette matière à la parcelle </w:t>
      </w:r>
    </w:p>
    <w:p w14:paraId="11E44D60" w14:textId="4943B572" w:rsidR="00E651E7" w:rsidRDefault="005977E4" w:rsidP="00E651E7">
      <w:pPr>
        <w:pStyle w:val="Paragraphedeliste"/>
        <w:numPr>
          <w:ilvl w:val="1"/>
          <w:numId w:val="5"/>
        </w:numPr>
        <w:shd w:val="clear" w:color="auto" w:fill="FFFFFF"/>
        <w:spacing w:before="100" w:beforeAutospacing="1" w:after="100" w:afterAutospacing="1"/>
        <w:ind w:left="697" w:hanging="357"/>
        <w:jc w:val="both"/>
        <w:rPr>
          <w:rFonts w:ascii="Garamond" w:hAnsi="Garamond" w:cstheme="minorHAnsi"/>
          <w:sz w:val="24"/>
        </w:rPr>
      </w:pPr>
      <w:r>
        <w:rPr>
          <w:rFonts w:ascii="Garamond" w:hAnsi="Garamond" w:cstheme="minorHAnsi"/>
          <w:sz w:val="24"/>
        </w:rPr>
        <w:t>M’engager</w:t>
      </w:r>
      <w:r w:rsidR="00E651E7" w:rsidRPr="009351AE">
        <w:rPr>
          <w:rFonts w:ascii="Garamond" w:hAnsi="Garamond" w:cstheme="minorHAnsi"/>
          <w:sz w:val="24"/>
        </w:rPr>
        <w:t xml:space="preserve"> à faire un usage personnel de </w:t>
      </w:r>
      <w:r w:rsidR="00BB0632">
        <w:rPr>
          <w:rFonts w:ascii="Garamond" w:hAnsi="Garamond" w:cstheme="minorHAnsi"/>
          <w:sz w:val="24"/>
        </w:rPr>
        <w:t>la prestation</w:t>
      </w:r>
      <w:r w:rsidR="00E651E7" w:rsidRPr="009351AE">
        <w:rPr>
          <w:rFonts w:ascii="Garamond" w:hAnsi="Garamond" w:cstheme="minorHAnsi"/>
          <w:sz w:val="24"/>
        </w:rPr>
        <w:t xml:space="preserve"> éligible à la présente aide </w:t>
      </w:r>
      <w:r w:rsidR="00BB0632">
        <w:rPr>
          <w:rFonts w:ascii="Garamond" w:hAnsi="Garamond" w:cstheme="minorHAnsi"/>
          <w:sz w:val="24"/>
        </w:rPr>
        <w:t>et non</w:t>
      </w:r>
      <w:r w:rsidR="00E651E7" w:rsidRPr="009351AE">
        <w:rPr>
          <w:rFonts w:ascii="Garamond" w:hAnsi="Garamond" w:cstheme="minorHAnsi"/>
          <w:sz w:val="24"/>
        </w:rPr>
        <w:t xml:space="preserve"> à commercialiser une prestation d’entretien d’espaces verts</w:t>
      </w:r>
    </w:p>
    <w:p w14:paraId="4594C156" w14:textId="51511CF1" w:rsidR="00E31116" w:rsidRPr="00E31116" w:rsidRDefault="00E31116" w:rsidP="00E31116">
      <w:pPr>
        <w:pStyle w:val="Default"/>
        <w:numPr>
          <w:ilvl w:val="0"/>
          <w:numId w:val="5"/>
        </w:numPr>
        <w:jc w:val="both"/>
        <w:rPr>
          <w:rFonts w:ascii="Garamond" w:hAnsi="Garamond" w:cs="Tahoma"/>
        </w:rPr>
      </w:pPr>
      <w:r w:rsidRPr="008E5713">
        <w:rPr>
          <w:rFonts w:ascii="Garamond" w:hAnsi="Garamond" w:cs="Tahoma"/>
        </w:rPr>
        <w:t>Répondre aux questionnaires et enquêtes qui pourront être organisés dans le cadre du suivi de l’opération, éventuellement à participer aux reportages qui pourront être menés.</w:t>
      </w:r>
    </w:p>
    <w:p w14:paraId="537A47F9" w14:textId="26219BCF" w:rsidR="009351AE" w:rsidRDefault="009351AE" w:rsidP="009351AE">
      <w:pPr>
        <w:shd w:val="clear" w:color="auto" w:fill="FFFFFF"/>
        <w:spacing w:before="100" w:beforeAutospacing="1" w:after="100" w:afterAutospacing="1"/>
        <w:jc w:val="both"/>
        <w:rPr>
          <w:rFonts w:cstheme="minorHAnsi"/>
          <w:sz w:val="24"/>
        </w:rPr>
      </w:pPr>
      <w:r>
        <w:rPr>
          <w:rFonts w:cstheme="minorHAnsi"/>
          <w:sz w:val="24"/>
        </w:rPr>
        <w:t xml:space="preserve">Après décision d’attribution, l’aide sera versée par virement administratif sur le compte </w:t>
      </w:r>
      <w:r w:rsidR="001E44BC">
        <w:rPr>
          <w:rFonts w:cstheme="minorHAnsi"/>
          <w:sz w:val="24"/>
        </w:rPr>
        <w:t xml:space="preserve">du bénéficiaire dont les coordonnées bancaires auront été communiquées par </w:t>
      </w:r>
      <w:r w:rsidR="00EA05EC">
        <w:rPr>
          <w:rFonts w:cstheme="minorHAnsi"/>
          <w:sz w:val="24"/>
        </w:rPr>
        <w:t>lui.</w:t>
      </w:r>
    </w:p>
    <w:p w14:paraId="3B24FD52" w14:textId="2D187E97" w:rsidR="009351AE" w:rsidRDefault="001E44BC" w:rsidP="009351AE">
      <w:pPr>
        <w:shd w:val="clear" w:color="auto" w:fill="FFFFFF"/>
        <w:spacing w:before="100" w:beforeAutospacing="1" w:after="100" w:afterAutospacing="1"/>
        <w:jc w:val="both"/>
        <w:rPr>
          <w:rFonts w:cstheme="minorHAnsi"/>
          <w:sz w:val="24"/>
        </w:rPr>
      </w:pPr>
      <w:r>
        <w:rPr>
          <w:rFonts w:cstheme="minorHAnsi"/>
          <w:sz w:val="24"/>
        </w:rPr>
        <w:t>En aucun cas, Epernay Agglo Champagne ne pourra être tenue responsable d’éventuels préju</w:t>
      </w:r>
      <w:r w:rsidR="00DA41BD">
        <w:rPr>
          <w:rFonts w:cstheme="minorHAnsi"/>
          <w:sz w:val="24"/>
        </w:rPr>
        <w:t>dices directs ou indirects liés à l’utilisation faite de l’outil. Les recours contre les décisions prises en application du présent règlement sont formés par l’intéressé dans un délai de deux mois à compter de leurs notifications.</w:t>
      </w:r>
    </w:p>
    <w:p w14:paraId="536BCACE" w14:textId="0B97E91D" w:rsidR="003467C3" w:rsidRDefault="003467C3" w:rsidP="003467C3">
      <w:pPr>
        <w:pStyle w:val="NormalWeb"/>
        <w:shd w:val="clear" w:color="auto" w:fill="FFFFFF"/>
        <w:jc w:val="both"/>
        <w:rPr>
          <w:rFonts w:ascii="Garamond" w:hAnsi="Garamond" w:cs="Arial"/>
          <w:i/>
          <w:color w:val="2C2C28"/>
        </w:rPr>
      </w:pPr>
      <w:r w:rsidRPr="001E3D62">
        <w:rPr>
          <w:rFonts w:ascii="Garamond" w:hAnsi="Garamond" w:cs="Arial"/>
          <w:i/>
          <w:color w:val="2C2C28"/>
        </w:rPr>
        <w:t xml:space="preserve">Les informations recueillies font l’objet d’un traitement informatique destiné à établir un fichier des bénéficiaires de l’opération </w:t>
      </w:r>
      <w:r w:rsidR="001634A4">
        <w:rPr>
          <w:rFonts w:ascii="Garamond" w:hAnsi="Garamond" w:cs="Arial"/>
          <w:i/>
          <w:color w:val="2C2C28"/>
        </w:rPr>
        <w:t>d’aide à la location d’un broyeur</w:t>
      </w:r>
      <w:r w:rsidRPr="001E3D62">
        <w:rPr>
          <w:rFonts w:ascii="Garamond" w:hAnsi="Garamond" w:cs="Arial"/>
          <w:i/>
          <w:color w:val="2C2C28"/>
        </w:rPr>
        <w:t xml:space="preserve">. Le destinataire exclusif des données est la </w:t>
      </w:r>
      <w:r w:rsidRPr="001E3D62">
        <w:rPr>
          <w:rFonts w:ascii="Garamond" w:hAnsi="Garamond" w:cs="Arial"/>
          <w:i/>
        </w:rPr>
        <w:t>communauté d’agglomération</w:t>
      </w:r>
      <w:r w:rsidR="001634A4">
        <w:rPr>
          <w:rFonts w:ascii="Garamond" w:hAnsi="Garamond" w:cs="Arial"/>
          <w:i/>
        </w:rPr>
        <w:t xml:space="preserve"> EPERNAY AGGLO CHAMPAGNE</w:t>
      </w:r>
      <w:r w:rsidRPr="001E3D62">
        <w:rPr>
          <w:rFonts w:ascii="Garamond" w:hAnsi="Garamond" w:cs="Arial"/>
          <w:i/>
        </w:rPr>
        <w:t>.</w:t>
      </w:r>
      <w:r w:rsidR="008F0437">
        <w:rPr>
          <w:rFonts w:ascii="Garamond" w:hAnsi="Garamond" w:cs="Arial"/>
          <w:i/>
        </w:rPr>
        <w:t xml:space="preserve"> </w:t>
      </w:r>
      <w:r w:rsidRPr="001E3D62">
        <w:rPr>
          <w:rFonts w:ascii="Garamond" w:hAnsi="Garamond" w:cs="Arial"/>
          <w:i/>
          <w:color w:val="2C2C28"/>
        </w:rPr>
        <w:t xml:space="preserve">Conformément à la loi « informatique et libertés » vous bénéficiez d’un droit d’accès et de rectification aux informations qui vous concernent, que vous pouvez exercer en vous adressant à la </w:t>
      </w:r>
      <w:r w:rsidRPr="001E3D62">
        <w:rPr>
          <w:rFonts w:ascii="Garamond" w:hAnsi="Garamond" w:cs="Arial"/>
          <w:i/>
        </w:rPr>
        <w:t>communauté d’agglomération</w:t>
      </w:r>
      <w:r w:rsidRPr="001E3D62">
        <w:rPr>
          <w:rFonts w:ascii="Garamond" w:hAnsi="Garamond" w:cs="Arial"/>
          <w:i/>
          <w:color w:val="2C2C28"/>
        </w:rPr>
        <w:t xml:space="preserve"> (adresse ci-dess</w:t>
      </w:r>
      <w:r w:rsidR="001634A4">
        <w:rPr>
          <w:rFonts w:ascii="Garamond" w:hAnsi="Garamond" w:cs="Arial"/>
          <w:i/>
          <w:color w:val="2C2C28"/>
        </w:rPr>
        <w:t>o</w:t>
      </w:r>
      <w:r w:rsidRPr="001E3D62">
        <w:rPr>
          <w:rFonts w:ascii="Garamond" w:hAnsi="Garamond" w:cs="Arial"/>
          <w:i/>
          <w:color w:val="2C2C28"/>
        </w:rPr>
        <w:t>us). Vous pouvez également, pour des motifs légitimes, vous opposer au traitement des données vous concernant.</w:t>
      </w:r>
    </w:p>
    <w:p w14:paraId="21C96540" w14:textId="578B1D8B" w:rsidR="00E47B37" w:rsidRPr="00E47B37" w:rsidRDefault="00E47B37" w:rsidP="00E47B37">
      <w:pPr>
        <w:shd w:val="clear" w:color="auto" w:fill="FFFFFF"/>
        <w:spacing w:before="100" w:beforeAutospacing="1" w:after="100" w:afterAutospacing="1"/>
        <w:jc w:val="both"/>
        <w:rPr>
          <w:rFonts w:cstheme="minorHAnsi"/>
          <w:sz w:val="24"/>
        </w:rPr>
      </w:pPr>
      <w:r w:rsidRPr="00E47B37">
        <w:rPr>
          <w:rFonts w:cstheme="minorHAnsi"/>
          <w:sz w:val="24"/>
        </w:rPr>
        <w:t xml:space="preserve">Fait à : ……………………                                                                 Date : ……/………/……… </w:t>
      </w:r>
    </w:p>
    <w:p w14:paraId="0EF94B45" w14:textId="682D53EE" w:rsidR="00E47B37" w:rsidRPr="00E47B37" w:rsidRDefault="00E47B37" w:rsidP="00E47B37">
      <w:pPr>
        <w:shd w:val="clear" w:color="auto" w:fill="FFFFFF"/>
        <w:spacing w:before="100" w:beforeAutospacing="1" w:after="100" w:afterAutospacing="1"/>
        <w:jc w:val="both"/>
        <w:rPr>
          <w:rFonts w:cstheme="minorHAnsi"/>
          <w:sz w:val="24"/>
        </w:rPr>
      </w:pPr>
      <w:r w:rsidRPr="00E47B37">
        <w:rPr>
          <w:rFonts w:cstheme="minorHAnsi"/>
          <w:sz w:val="24"/>
        </w:rPr>
        <w:t xml:space="preserve">Signature : </w:t>
      </w:r>
    </w:p>
    <w:p w14:paraId="7FCF1501" w14:textId="38E9AA2A" w:rsidR="00E47B37" w:rsidRPr="00E47B37" w:rsidRDefault="00E47B37" w:rsidP="00E47B37">
      <w:pPr>
        <w:shd w:val="clear" w:color="auto" w:fill="FFFFFF"/>
        <w:spacing w:before="100" w:beforeAutospacing="1" w:after="100" w:afterAutospacing="1"/>
        <w:jc w:val="both"/>
        <w:rPr>
          <w:rFonts w:cstheme="minorHAnsi"/>
          <w:sz w:val="24"/>
        </w:rPr>
      </w:pPr>
      <w:r w:rsidRPr="00E47B37">
        <w:rPr>
          <w:rFonts w:cstheme="minorHAnsi"/>
          <w:sz w:val="24"/>
        </w:rPr>
        <w:t>Envoyer votre demande</w:t>
      </w:r>
      <w:r w:rsidR="000924D2">
        <w:rPr>
          <w:rFonts w:cstheme="minorHAnsi"/>
          <w:sz w:val="24"/>
        </w:rPr>
        <w:t xml:space="preserve"> complète</w:t>
      </w:r>
      <w:r w:rsidRPr="00E47B37">
        <w:rPr>
          <w:rFonts w:cstheme="minorHAnsi"/>
          <w:sz w:val="24"/>
        </w:rPr>
        <w:t xml:space="preserve"> accompagnée des pièces justificatives à Epernay Agglo Champagne :</w:t>
      </w:r>
    </w:p>
    <w:p w14:paraId="2CE01629" w14:textId="3FA84EE3" w:rsidR="00E47B37" w:rsidRPr="00E47B37" w:rsidRDefault="00E47B37" w:rsidP="00E47B37">
      <w:pPr>
        <w:pStyle w:val="Paragraphedeliste"/>
        <w:numPr>
          <w:ilvl w:val="0"/>
          <w:numId w:val="3"/>
        </w:numPr>
        <w:shd w:val="clear" w:color="auto" w:fill="FFFFFF"/>
        <w:spacing w:before="100" w:beforeAutospacing="1" w:after="100" w:afterAutospacing="1"/>
        <w:jc w:val="both"/>
        <w:rPr>
          <w:rFonts w:ascii="Garamond" w:hAnsi="Garamond" w:cstheme="minorHAnsi"/>
          <w:sz w:val="24"/>
        </w:rPr>
      </w:pPr>
      <w:r w:rsidRPr="00E47B37">
        <w:rPr>
          <w:rFonts w:ascii="Garamond" w:hAnsi="Garamond" w:cstheme="minorHAnsi"/>
          <w:sz w:val="24"/>
        </w:rPr>
        <w:t>Par voie postale</w:t>
      </w:r>
      <w:r w:rsidR="00B03E50">
        <w:rPr>
          <w:rFonts w:ascii="Garamond" w:hAnsi="Garamond" w:cstheme="minorHAnsi"/>
          <w:sz w:val="24"/>
        </w:rPr>
        <w:t xml:space="preserve"> – place du 13ème RG –</w:t>
      </w:r>
      <w:r w:rsidR="003467C3" w:rsidRPr="003467C3">
        <w:rPr>
          <w:rFonts w:ascii="Garamond" w:hAnsi="Garamond" w:cstheme="minorHAnsi"/>
          <w:sz w:val="24"/>
        </w:rPr>
        <w:t xml:space="preserve"> </w:t>
      </w:r>
      <w:r w:rsidR="003467C3">
        <w:rPr>
          <w:rFonts w:ascii="Garamond" w:hAnsi="Garamond" w:cstheme="minorHAnsi"/>
          <w:sz w:val="24"/>
        </w:rPr>
        <w:t>BP 80</w:t>
      </w:r>
      <w:r w:rsidR="00FB1B25">
        <w:rPr>
          <w:rFonts w:ascii="Garamond" w:hAnsi="Garamond" w:cstheme="minorHAnsi"/>
          <w:sz w:val="24"/>
        </w:rPr>
        <w:t> </w:t>
      </w:r>
      <w:r w:rsidR="003467C3">
        <w:rPr>
          <w:rFonts w:ascii="Garamond" w:hAnsi="Garamond" w:cstheme="minorHAnsi"/>
          <w:sz w:val="24"/>
        </w:rPr>
        <w:t>52</w:t>
      </w:r>
      <w:r w:rsidR="00FB1B25">
        <w:rPr>
          <w:rFonts w:ascii="Garamond" w:hAnsi="Garamond" w:cstheme="minorHAnsi"/>
          <w:sz w:val="24"/>
        </w:rPr>
        <w:t xml:space="preserve">6 – </w:t>
      </w:r>
      <w:r w:rsidR="00B03E50">
        <w:rPr>
          <w:rFonts w:ascii="Garamond" w:hAnsi="Garamond" w:cstheme="minorHAnsi"/>
          <w:sz w:val="24"/>
        </w:rPr>
        <w:t xml:space="preserve">51331 Epernay Cedex </w:t>
      </w:r>
    </w:p>
    <w:p w14:paraId="5F87E6BC" w14:textId="0731721C" w:rsidR="00E47B37" w:rsidRPr="00D7405D" w:rsidRDefault="00BB0632" w:rsidP="006A3A56">
      <w:pPr>
        <w:pStyle w:val="Paragraphedeliste"/>
        <w:numPr>
          <w:ilvl w:val="0"/>
          <w:numId w:val="3"/>
        </w:numPr>
        <w:shd w:val="clear" w:color="auto" w:fill="FFFFFF"/>
        <w:spacing w:before="100" w:beforeAutospacing="1" w:after="100" w:afterAutospacing="1"/>
        <w:jc w:val="both"/>
        <w:rPr>
          <w:rFonts w:ascii="Garamond" w:hAnsi="Garamond" w:cs="Arial"/>
          <w:sz w:val="24"/>
        </w:rPr>
      </w:pPr>
      <w:r>
        <w:rPr>
          <w:rFonts w:cs="Arial"/>
          <w:noProof/>
          <w:sz w:val="24"/>
          <w:lang w:eastAsia="fr-FR"/>
        </w:rPr>
        <mc:AlternateContent>
          <mc:Choice Requires="wps">
            <w:drawing>
              <wp:anchor distT="0" distB="0" distL="114300" distR="114300" simplePos="0" relativeHeight="251669504" behindDoc="0" locked="0" layoutInCell="1" allowOverlap="1" wp14:anchorId="27B75B0E" wp14:editId="0EF34B88">
                <wp:simplePos x="0" y="0"/>
                <wp:positionH relativeFrom="page">
                  <wp:align>center</wp:align>
                </wp:positionH>
                <wp:positionV relativeFrom="paragraph">
                  <wp:posOffset>264795</wp:posOffset>
                </wp:positionV>
                <wp:extent cx="6353175" cy="2886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6353175" cy="2886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7AED" id="Rectangle 17" o:spid="_x0000_s1026" style="position:absolute;margin-left:0;margin-top:20.85pt;width:500.25pt;height:227.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" filled="f" strokecolor="#1f4d78 [1604]" strokeweight="1pt">
                <w10:wrap anchorx="page"/>
              </v:rect>
            </w:pict>
          </mc:Fallback>
        </mc:AlternateContent>
      </w:r>
      <w:r w:rsidR="00E47B37" w:rsidRPr="00E47B37">
        <w:rPr>
          <w:rFonts w:ascii="Garamond" w:hAnsi="Garamond" w:cstheme="minorHAnsi"/>
          <w:sz w:val="24"/>
        </w:rPr>
        <w:t xml:space="preserve">Par mail à : </w:t>
      </w:r>
      <w:hyperlink r:id="rId13" w:history="1">
        <w:r w:rsidR="00D7405D" w:rsidRPr="005506DA">
          <w:rPr>
            <w:rStyle w:val="Lienhypertexte"/>
            <w:rFonts w:ascii="Garamond" w:hAnsi="Garamond" w:cstheme="minorHAnsi"/>
            <w:sz w:val="24"/>
          </w:rPr>
          <w:t>infodechets@epernay-agglo.fr</w:t>
        </w:r>
      </w:hyperlink>
    </w:p>
    <w:p w14:paraId="2C292FF0" w14:textId="139FA13F" w:rsidR="003467C3" w:rsidRPr="00D7405D" w:rsidRDefault="003467C3" w:rsidP="003467C3">
      <w:pPr>
        <w:shd w:val="clear" w:color="auto" w:fill="FFFFFF"/>
        <w:spacing w:before="100" w:beforeAutospacing="1" w:after="100" w:afterAutospacing="1"/>
        <w:jc w:val="both"/>
        <w:rPr>
          <w:rFonts w:cs="Arial"/>
          <w:b/>
          <w:bCs/>
          <w:sz w:val="24"/>
        </w:rPr>
      </w:pPr>
      <w:r>
        <w:rPr>
          <w:rFonts w:cs="Arial"/>
          <w:b/>
          <w:bCs/>
          <w:sz w:val="24"/>
        </w:rPr>
        <w:t>Cadr</w:t>
      </w:r>
      <w:r w:rsidRPr="00D7405D">
        <w:rPr>
          <w:rFonts w:cs="Arial"/>
          <w:b/>
          <w:bCs/>
          <w:sz w:val="24"/>
        </w:rPr>
        <w:t>e réservé à la collectivité</w:t>
      </w:r>
    </w:p>
    <w:p w14:paraId="6CA4C9E5" w14:textId="193DD76D" w:rsidR="0029436B" w:rsidRPr="00D24DC5" w:rsidRDefault="0029436B" w:rsidP="0029436B">
      <w:pPr>
        <w:shd w:val="clear" w:color="auto" w:fill="FFFFFF"/>
        <w:spacing w:before="100" w:beforeAutospacing="1" w:after="100" w:afterAutospacing="1"/>
        <w:jc w:val="both"/>
        <w:rPr>
          <w:rFonts w:cs="Arial"/>
          <w:sz w:val="24"/>
        </w:rPr>
      </w:pPr>
      <w:r w:rsidRPr="00D24DC5">
        <w:rPr>
          <w:rFonts w:cs="Arial"/>
          <w:sz w:val="24"/>
        </w:rPr>
        <w:t xml:space="preserve">Numéro de demande : </w:t>
      </w:r>
      <w:r w:rsidRPr="00C01589">
        <w:rPr>
          <w:rFonts w:cs="Arial"/>
          <w:sz w:val="24"/>
        </w:rPr>
        <w:t>202</w:t>
      </w:r>
      <w:r w:rsidR="0070754B">
        <w:rPr>
          <w:rFonts w:cs="Arial"/>
          <w:sz w:val="24"/>
        </w:rPr>
        <w:t>5</w:t>
      </w:r>
      <w:r w:rsidRPr="00D24DC5">
        <w:rPr>
          <w:rFonts w:cs="Arial"/>
          <w:sz w:val="24"/>
        </w:rPr>
        <w:t xml:space="preserve"> – </w:t>
      </w:r>
      <w:r>
        <w:rPr>
          <w:rFonts w:cs="Arial"/>
          <w:sz w:val="24"/>
        </w:rPr>
        <w:t>…………………Date de dépôt du dossier : ……………………….</w:t>
      </w:r>
    </w:p>
    <w:p w14:paraId="4320CB4D" w14:textId="362DBD65" w:rsidR="003467C3" w:rsidRPr="00D7405D" w:rsidRDefault="003467C3" w:rsidP="003467C3">
      <w:pPr>
        <w:shd w:val="clear" w:color="auto" w:fill="FFFFFF"/>
        <w:spacing w:before="100" w:beforeAutospacing="1" w:after="100" w:afterAutospacing="1"/>
        <w:jc w:val="both"/>
        <w:rPr>
          <w:rFonts w:cs="Arial"/>
          <w:sz w:val="24"/>
        </w:rPr>
      </w:pPr>
      <w:r w:rsidRPr="00D7405D">
        <w:rPr>
          <w:rFonts w:cs="Arial"/>
          <w:sz w:val="24"/>
        </w:rPr>
        <w:sym w:font="Wingdings" w:char="F06F"/>
      </w:r>
      <w:r w:rsidRPr="00D7405D">
        <w:rPr>
          <w:rFonts w:cs="Arial"/>
          <w:sz w:val="24"/>
        </w:rPr>
        <w:t xml:space="preserve"> Accord   </w:t>
      </w:r>
      <w:r w:rsidRPr="00D7405D">
        <w:rPr>
          <w:rFonts w:cs="Arial"/>
          <w:sz w:val="24"/>
        </w:rPr>
        <w:sym w:font="Wingdings" w:char="F06F"/>
      </w:r>
      <w:r w:rsidRPr="00D7405D">
        <w:rPr>
          <w:rFonts w:cs="Arial"/>
          <w:sz w:val="24"/>
        </w:rPr>
        <w:t xml:space="preserve"> Refus</w:t>
      </w:r>
    </w:p>
    <w:p w14:paraId="53E2F9AE" w14:textId="77777777" w:rsidR="00BB0632" w:rsidRDefault="003467C3" w:rsidP="003467C3">
      <w:pPr>
        <w:shd w:val="clear" w:color="auto" w:fill="FFFFFF"/>
        <w:spacing w:before="100" w:beforeAutospacing="1" w:after="100" w:afterAutospacing="1"/>
        <w:jc w:val="both"/>
        <w:rPr>
          <w:rFonts w:cs="Arial"/>
          <w:sz w:val="24"/>
        </w:rPr>
      </w:pPr>
      <w:r w:rsidRPr="00D7405D">
        <w:rPr>
          <w:rFonts w:cs="Arial"/>
          <w:sz w:val="24"/>
        </w:rPr>
        <w:t>MOTIF DU REFUS</w:t>
      </w:r>
    </w:p>
    <w:p w14:paraId="70754173" w14:textId="6585AA4B" w:rsidR="003467C3" w:rsidRPr="00D7405D" w:rsidRDefault="003467C3" w:rsidP="003467C3">
      <w:pPr>
        <w:shd w:val="clear" w:color="auto" w:fill="FFFFFF"/>
        <w:spacing w:before="100" w:beforeAutospacing="1" w:after="100" w:afterAutospacing="1"/>
        <w:jc w:val="both"/>
        <w:rPr>
          <w:rFonts w:cs="Arial"/>
          <w:sz w:val="24"/>
        </w:rPr>
      </w:pPr>
      <w:r w:rsidRPr="00D7405D">
        <w:rPr>
          <w:rFonts w:cs="Arial"/>
          <w:sz w:val="24"/>
        </w:rPr>
        <w:t>………………………………………………………………………………………………………………………………………………………………………………………………………….</w:t>
      </w:r>
    </w:p>
    <w:p w14:paraId="6F943EB0" w14:textId="77777777" w:rsidR="00BB0632" w:rsidRDefault="003467C3" w:rsidP="003467C3">
      <w:pPr>
        <w:shd w:val="clear" w:color="auto" w:fill="FFFFFF"/>
        <w:spacing w:before="100" w:beforeAutospacing="1" w:after="100" w:afterAutospacing="1"/>
        <w:jc w:val="both"/>
        <w:rPr>
          <w:rFonts w:cs="Arial"/>
          <w:sz w:val="24"/>
        </w:rPr>
      </w:pPr>
      <w:r w:rsidRPr="00D7405D">
        <w:rPr>
          <w:rFonts w:cs="Arial"/>
          <w:sz w:val="24"/>
        </w:rPr>
        <w:t xml:space="preserve">Date de décision : </w:t>
      </w:r>
      <w:r w:rsidRPr="00D7405D">
        <w:rPr>
          <w:rFonts w:cs="Arial"/>
          <w:sz w:val="24"/>
        </w:rPr>
        <w:tab/>
      </w:r>
      <w:r w:rsidRPr="00D7405D">
        <w:rPr>
          <w:rFonts w:cs="Arial"/>
          <w:sz w:val="24"/>
        </w:rPr>
        <w:tab/>
      </w:r>
      <w:r w:rsidRPr="00D7405D">
        <w:rPr>
          <w:rFonts w:cs="Arial"/>
          <w:sz w:val="24"/>
        </w:rPr>
        <w:tab/>
      </w:r>
      <w:r w:rsidRPr="00D7405D">
        <w:rPr>
          <w:rFonts w:cs="Arial"/>
          <w:sz w:val="24"/>
        </w:rPr>
        <w:tab/>
      </w:r>
      <w:r w:rsidRPr="00D7405D">
        <w:rPr>
          <w:rFonts w:cs="Arial"/>
          <w:sz w:val="24"/>
        </w:rPr>
        <w:tab/>
        <w:t xml:space="preserve">Date de versement : </w:t>
      </w:r>
    </w:p>
    <w:p w14:paraId="4AF7A9CB" w14:textId="2E64E43A" w:rsidR="003467C3" w:rsidRPr="00D7405D" w:rsidRDefault="00BB0632" w:rsidP="003467C3">
      <w:pPr>
        <w:shd w:val="clear" w:color="auto" w:fill="FFFFFF"/>
        <w:spacing w:before="100" w:beforeAutospacing="1" w:after="100" w:afterAutospacing="1"/>
        <w:jc w:val="both"/>
        <w:rPr>
          <w:rFonts w:cs="Arial"/>
          <w:sz w:val="24"/>
        </w:rPr>
      </w:pPr>
      <w:r>
        <w:rPr>
          <w:rFonts w:cs="Arial"/>
          <w:sz w:val="24"/>
        </w:rPr>
        <w:t>N</w:t>
      </w:r>
      <w:r w:rsidR="003467C3" w:rsidRPr="00D7405D">
        <w:rPr>
          <w:rFonts w:cs="Arial"/>
          <w:sz w:val="24"/>
        </w:rPr>
        <w:t>° Mandat :</w:t>
      </w:r>
    </w:p>
    <w:sectPr w:rsidR="003467C3" w:rsidRPr="00D7405D" w:rsidSect="00E46799">
      <w:pgSz w:w="11906" w:h="16838"/>
      <w:pgMar w:top="993" w:right="1274" w:bottom="426" w:left="1418"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CFE4" w14:textId="77777777" w:rsidR="0009033E" w:rsidRDefault="0009033E" w:rsidP="008D537F">
      <w:r>
        <w:separator/>
      </w:r>
    </w:p>
  </w:endnote>
  <w:endnote w:type="continuationSeparator" w:id="0">
    <w:p w14:paraId="46A05C5E" w14:textId="77777777" w:rsidR="0009033E" w:rsidRDefault="0009033E" w:rsidP="008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C480" w14:textId="77777777" w:rsidR="0009033E" w:rsidRDefault="0009033E" w:rsidP="008D537F">
      <w:r>
        <w:separator/>
      </w:r>
    </w:p>
  </w:footnote>
  <w:footnote w:type="continuationSeparator" w:id="0">
    <w:p w14:paraId="4AD905B9" w14:textId="77777777" w:rsidR="0009033E" w:rsidRDefault="0009033E" w:rsidP="008D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BD252EE"/>
    <w:multiLevelType w:val="hybridMultilevel"/>
    <w:tmpl w:val="6D86398C"/>
    <w:lvl w:ilvl="0" w:tplc="2E1AF6DE">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cs="Wingdings" w:hint="default"/>
      </w:rPr>
    </w:lvl>
    <w:lvl w:ilvl="3" w:tplc="040C0001" w:tentative="1">
      <w:start w:val="1"/>
      <w:numFmt w:val="bullet"/>
      <w:lvlText w:val=""/>
      <w:lvlJc w:val="left"/>
      <w:pPr>
        <w:ind w:left="2595" w:hanging="360"/>
      </w:pPr>
      <w:rPr>
        <w:rFonts w:ascii="Symbol" w:hAnsi="Symbol" w:cs="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cs="Wingdings" w:hint="default"/>
      </w:rPr>
    </w:lvl>
    <w:lvl w:ilvl="6" w:tplc="040C0001" w:tentative="1">
      <w:start w:val="1"/>
      <w:numFmt w:val="bullet"/>
      <w:lvlText w:val=""/>
      <w:lvlJc w:val="left"/>
      <w:pPr>
        <w:ind w:left="4755" w:hanging="360"/>
      </w:pPr>
      <w:rPr>
        <w:rFonts w:ascii="Symbol" w:hAnsi="Symbol" w:cs="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cs="Wingdings" w:hint="default"/>
      </w:rPr>
    </w:lvl>
  </w:abstractNum>
  <w:abstractNum w:abstractNumId="3" w15:restartNumberingAfterBreak="0">
    <w:nsid w:val="2F906C44"/>
    <w:multiLevelType w:val="hybridMultilevel"/>
    <w:tmpl w:val="29005C4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sz w:val="2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2A554E"/>
    <w:multiLevelType w:val="hybridMultilevel"/>
    <w:tmpl w:val="D32AA626"/>
    <w:lvl w:ilvl="0" w:tplc="2E1AF6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7172E"/>
    <w:multiLevelType w:val="hybridMultilevel"/>
    <w:tmpl w:val="BDCCE600"/>
    <w:lvl w:ilvl="0" w:tplc="2E1AF6DE">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cs="Wingdings" w:hint="default"/>
      </w:rPr>
    </w:lvl>
    <w:lvl w:ilvl="3" w:tplc="040C0001" w:tentative="1">
      <w:start w:val="1"/>
      <w:numFmt w:val="bullet"/>
      <w:lvlText w:val=""/>
      <w:lvlJc w:val="left"/>
      <w:pPr>
        <w:ind w:left="2595" w:hanging="360"/>
      </w:pPr>
      <w:rPr>
        <w:rFonts w:ascii="Symbol" w:hAnsi="Symbol" w:cs="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cs="Wingdings" w:hint="default"/>
      </w:rPr>
    </w:lvl>
    <w:lvl w:ilvl="6" w:tplc="040C0001" w:tentative="1">
      <w:start w:val="1"/>
      <w:numFmt w:val="bullet"/>
      <w:lvlText w:val=""/>
      <w:lvlJc w:val="left"/>
      <w:pPr>
        <w:ind w:left="4755" w:hanging="360"/>
      </w:pPr>
      <w:rPr>
        <w:rFonts w:ascii="Symbol" w:hAnsi="Symbol" w:cs="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cs="Wingdings" w:hint="default"/>
      </w:rPr>
    </w:lvl>
  </w:abstractNum>
  <w:abstractNum w:abstractNumId="6" w15:restartNumberingAfterBreak="0">
    <w:nsid w:val="516E2D7D"/>
    <w:multiLevelType w:val="hybridMultilevel"/>
    <w:tmpl w:val="990E5C00"/>
    <w:lvl w:ilvl="0" w:tplc="2E1AF6DE">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CB"/>
    <w:rsid w:val="000865E2"/>
    <w:rsid w:val="0009033E"/>
    <w:rsid w:val="000924D2"/>
    <w:rsid w:val="000A2334"/>
    <w:rsid w:val="000C112B"/>
    <w:rsid w:val="000E0E6B"/>
    <w:rsid w:val="001634A4"/>
    <w:rsid w:val="00167E63"/>
    <w:rsid w:val="00196B33"/>
    <w:rsid w:val="00197CF5"/>
    <w:rsid w:val="001C66A6"/>
    <w:rsid w:val="001E3D62"/>
    <w:rsid w:val="001E44BC"/>
    <w:rsid w:val="002137EF"/>
    <w:rsid w:val="0029436B"/>
    <w:rsid w:val="002A1C4B"/>
    <w:rsid w:val="002C4D13"/>
    <w:rsid w:val="002E0101"/>
    <w:rsid w:val="002F5A92"/>
    <w:rsid w:val="00311847"/>
    <w:rsid w:val="0031376A"/>
    <w:rsid w:val="0032413B"/>
    <w:rsid w:val="00335D9C"/>
    <w:rsid w:val="003467C3"/>
    <w:rsid w:val="00357DF4"/>
    <w:rsid w:val="00367785"/>
    <w:rsid w:val="003727C9"/>
    <w:rsid w:val="003A6F7F"/>
    <w:rsid w:val="003E5031"/>
    <w:rsid w:val="00451AF1"/>
    <w:rsid w:val="00495977"/>
    <w:rsid w:val="004B39A0"/>
    <w:rsid w:val="004D1ACB"/>
    <w:rsid w:val="004F3D9D"/>
    <w:rsid w:val="004F3E52"/>
    <w:rsid w:val="004F631B"/>
    <w:rsid w:val="00507CAE"/>
    <w:rsid w:val="00511662"/>
    <w:rsid w:val="00555946"/>
    <w:rsid w:val="005977E4"/>
    <w:rsid w:val="005E3CEC"/>
    <w:rsid w:val="00604BF1"/>
    <w:rsid w:val="00613027"/>
    <w:rsid w:val="00617828"/>
    <w:rsid w:val="00623DE2"/>
    <w:rsid w:val="00627FAB"/>
    <w:rsid w:val="006B4042"/>
    <w:rsid w:val="006C54D3"/>
    <w:rsid w:val="006E0FCB"/>
    <w:rsid w:val="006E65ED"/>
    <w:rsid w:val="0070754B"/>
    <w:rsid w:val="00777792"/>
    <w:rsid w:val="00797A72"/>
    <w:rsid w:val="00815296"/>
    <w:rsid w:val="008174C6"/>
    <w:rsid w:val="00851A09"/>
    <w:rsid w:val="008602C5"/>
    <w:rsid w:val="00867498"/>
    <w:rsid w:val="008A5BD1"/>
    <w:rsid w:val="008B1E1B"/>
    <w:rsid w:val="008C6E7E"/>
    <w:rsid w:val="008D537F"/>
    <w:rsid w:val="008F0437"/>
    <w:rsid w:val="009351AE"/>
    <w:rsid w:val="00946E9B"/>
    <w:rsid w:val="00950929"/>
    <w:rsid w:val="00986753"/>
    <w:rsid w:val="00996CEF"/>
    <w:rsid w:val="009C78DF"/>
    <w:rsid w:val="00A262D6"/>
    <w:rsid w:val="00A63395"/>
    <w:rsid w:val="00A8423E"/>
    <w:rsid w:val="00A94BE6"/>
    <w:rsid w:val="00AB7104"/>
    <w:rsid w:val="00B03E50"/>
    <w:rsid w:val="00B51D30"/>
    <w:rsid w:val="00B542B1"/>
    <w:rsid w:val="00B55DD2"/>
    <w:rsid w:val="00B8080F"/>
    <w:rsid w:val="00BB0632"/>
    <w:rsid w:val="00BC42E0"/>
    <w:rsid w:val="00C01589"/>
    <w:rsid w:val="00C42CC0"/>
    <w:rsid w:val="00C53920"/>
    <w:rsid w:val="00C85148"/>
    <w:rsid w:val="00CF0FF6"/>
    <w:rsid w:val="00CF4DB0"/>
    <w:rsid w:val="00D41898"/>
    <w:rsid w:val="00D44194"/>
    <w:rsid w:val="00D52187"/>
    <w:rsid w:val="00D66883"/>
    <w:rsid w:val="00D70CE2"/>
    <w:rsid w:val="00D719F0"/>
    <w:rsid w:val="00D7405D"/>
    <w:rsid w:val="00DA41BD"/>
    <w:rsid w:val="00DC429B"/>
    <w:rsid w:val="00E111E0"/>
    <w:rsid w:val="00E31116"/>
    <w:rsid w:val="00E40D45"/>
    <w:rsid w:val="00E446F7"/>
    <w:rsid w:val="00E45D00"/>
    <w:rsid w:val="00E46799"/>
    <w:rsid w:val="00E47B37"/>
    <w:rsid w:val="00E504CA"/>
    <w:rsid w:val="00E62794"/>
    <w:rsid w:val="00E651E7"/>
    <w:rsid w:val="00E72304"/>
    <w:rsid w:val="00EA05EC"/>
    <w:rsid w:val="00EE633F"/>
    <w:rsid w:val="00F21F5F"/>
    <w:rsid w:val="00F6349A"/>
    <w:rsid w:val="00F737EE"/>
    <w:rsid w:val="00FB1B25"/>
    <w:rsid w:val="00FB4761"/>
    <w:rsid w:val="00FE5C36"/>
    <w:rsid w:val="00FE5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3D930A"/>
  <w15:chartTrackingRefBased/>
  <w15:docId w15:val="{2662A2B7-47AB-4C5B-9254-7AEDCE1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Garamond" w:eastAsia="SimSun" w:hAnsi="Garamond" w:cs="Mangal"/>
      <w:kern w:val="1"/>
      <w:sz w:val="26"/>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TextedebullesCar">
    <w:name w:val="Texte de bulles Car"/>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Default">
    <w:name w:val="Default"/>
    <w:pPr>
      <w:suppressAutoHyphens/>
      <w:spacing w:line="100" w:lineRule="atLeast"/>
    </w:pPr>
    <w:rPr>
      <w:rFonts w:eastAsia="SimSun"/>
      <w:color w:val="000000"/>
      <w:kern w:val="1"/>
      <w:sz w:val="24"/>
      <w:szCs w:val="24"/>
      <w:lang w:eastAsia="hi-IN" w:bidi="hi-IN"/>
    </w:rPr>
  </w:style>
  <w:style w:type="paragraph" w:customStyle="1" w:styleId="Paragraphedeliste1">
    <w:name w:val="Paragraphe de liste1"/>
    <w:basedOn w:val="Normal"/>
    <w:pPr>
      <w:ind w:left="720"/>
    </w:pPr>
  </w:style>
  <w:style w:type="paragraph" w:customStyle="1" w:styleId="Textedebulles1">
    <w:name w:val="Texte de bulles1"/>
    <w:basedOn w:val="Normal"/>
    <w:pPr>
      <w:spacing w:line="100" w:lineRule="atLeast"/>
    </w:pPr>
    <w:rPr>
      <w:rFonts w:ascii="Tahoma" w:hAnsi="Tahoma" w:cs="Tahoma"/>
      <w:sz w:val="16"/>
      <w:szCs w:val="16"/>
    </w:rPr>
  </w:style>
  <w:style w:type="paragraph" w:styleId="NormalWeb">
    <w:name w:val="Normal (Web)"/>
    <w:basedOn w:val="Normal"/>
    <w:uiPriority w:val="99"/>
    <w:pPr>
      <w:spacing w:before="28" w:after="28" w:line="100" w:lineRule="atLeast"/>
    </w:pPr>
    <w:rPr>
      <w:rFonts w:ascii="Times New Roman" w:eastAsia="Times New Roman" w:hAnsi="Times New Roman" w:cs="Times New Roman"/>
      <w:sz w:val="24"/>
    </w:rPr>
  </w:style>
  <w:style w:type="paragraph" w:styleId="Textedebulles">
    <w:name w:val="Balloon Text"/>
    <w:basedOn w:val="Normal"/>
    <w:link w:val="TextedebullesCar1"/>
    <w:uiPriority w:val="99"/>
    <w:semiHidden/>
    <w:unhideWhenUsed/>
    <w:rsid w:val="004D1ACB"/>
    <w:rPr>
      <w:rFonts w:ascii="Tahoma" w:hAnsi="Tahoma"/>
      <w:sz w:val="16"/>
      <w:szCs w:val="14"/>
      <w:lang w:val="x-none"/>
    </w:rPr>
  </w:style>
  <w:style w:type="character" w:customStyle="1" w:styleId="TextedebullesCar1">
    <w:name w:val="Texte de bulles Car1"/>
    <w:link w:val="Textedebulles"/>
    <w:uiPriority w:val="99"/>
    <w:semiHidden/>
    <w:rsid w:val="004D1ACB"/>
    <w:rPr>
      <w:rFonts w:ascii="Tahoma" w:eastAsia="SimSun" w:hAnsi="Tahoma" w:cs="Mangal"/>
      <w:kern w:val="1"/>
      <w:sz w:val="16"/>
      <w:szCs w:val="14"/>
      <w:lang w:eastAsia="hi-IN" w:bidi="hi-IN"/>
    </w:rPr>
  </w:style>
  <w:style w:type="paragraph" w:styleId="Paragraphedeliste">
    <w:name w:val="List Paragraph"/>
    <w:basedOn w:val="Normal"/>
    <w:uiPriority w:val="34"/>
    <w:qFormat/>
    <w:rsid w:val="000865E2"/>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Sansinterligne">
    <w:name w:val="No Spacing"/>
    <w:uiPriority w:val="1"/>
    <w:qFormat/>
    <w:rsid w:val="005E3CEC"/>
    <w:rPr>
      <w:rFonts w:asciiTheme="minorHAnsi" w:eastAsiaTheme="minorHAnsi" w:hAnsiTheme="minorHAnsi" w:cstheme="minorBidi"/>
      <w:sz w:val="22"/>
      <w:szCs w:val="22"/>
      <w:lang w:eastAsia="en-US"/>
    </w:rPr>
  </w:style>
  <w:style w:type="character" w:customStyle="1" w:styleId="Mentionnonrsolue1">
    <w:name w:val="Mention non résolue1"/>
    <w:basedOn w:val="Policepardfaut"/>
    <w:uiPriority w:val="99"/>
    <w:semiHidden/>
    <w:unhideWhenUsed/>
    <w:rsid w:val="00D7405D"/>
    <w:rPr>
      <w:color w:val="605E5C"/>
      <w:shd w:val="clear" w:color="auto" w:fill="E1DFDD"/>
    </w:rPr>
  </w:style>
  <w:style w:type="character" w:styleId="Accentuation">
    <w:name w:val="Emphasis"/>
    <w:basedOn w:val="Policepardfaut"/>
    <w:uiPriority w:val="20"/>
    <w:qFormat/>
    <w:rsid w:val="000924D2"/>
    <w:rPr>
      <w:i/>
      <w:iCs/>
    </w:rPr>
  </w:style>
  <w:style w:type="paragraph" w:styleId="En-tte">
    <w:name w:val="header"/>
    <w:basedOn w:val="Normal"/>
    <w:link w:val="En-tteCar"/>
    <w:uiPriority w:val="99"/>
    <w:unhideWhenUsed/>
    <w:rsid w:val="008D537F"/>
    <w:pPr>
      <w:tabs>
        <w:tab w:val="center" w:pos="4680"/>
        <w:tab w:val="right" w:pos="9360"/>
      </w:tabs>
    </w:pPr>
  </w:style>
  <w:style w:type="character" w:customStyle="1" w:styleId="En-tteCar">
    <w:name w:val="En-tête Car"/>
    <w:basedOn w:val="Policepardfaut"/>
    <w:link w:val="En-tte"/>
    <w:uiPriority w:val="99"/>
    <w:rsid w:val="008D537F"/>
    <w:rPr>
      <w:rFonts w:ascii="Garamond" w:eastAsia="SimSun" w:hAnsi="Garamond" w:cs="Mangal"/>
      <w:kern w:val="1"/>
      <w:sz w:val="26"/>
      <w:szCs w:val="24"/>
      <w:lang w:eastAsia="hi-IN" w:bidi="hi-IN"/>
    </w:rPr>
  </w:style>
  <w:style w:type="paragraph" w:styleId="Pieddepage">
    <w:name w:val="footer"/>
    <w:basedOn w:val="Normal"/>
    <w:link w:val="PieddepageCar"/>
    <w:uiPriority w:val="99"/>
    <w:unhideWhenUsed/>
    <w:rsid w:val="008D537F"/>
    <w:pPr>
      <w:tabs>
        <w:tab w:val="center" w:pos="4680"/>
        <w:tab w:val="right" w:pos="9360"/>
      </w:tabs>
    </w:pPr>
  </w:style>
  <w:style w:type="character" w:customStyle="1" w:styleId="PieddepageCar">
    <w:name w:val="Pied de page Car"/>
    <w:basedOn w:val="Policepardfaut"/>
    <w:link w:val="Pieddepage"/>
    <w:uiPriority w:val="99"/>
    <w:rsid w:val="008D537F"/>
    <w:rPr>
      <w:rFonts w:ascii="Garamond" w:eastAsia="SimSun" w:hAnsi="Garamond" w:cs="Mangal"/>
      <w:kern w:val="1"/>
      <w:sz w:val="26"/>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chets@epernay-aggl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21C2353DA0F4EA38C534488E70FB5" ma:contentTypeVersion="14" ma:contentTypeDescription="Crée un document." ma:contentTypeScope="" ma:versionID="6ed440aa87985f4caf6f1e6539b55379">
  <xsd:schema xmlns:xsd="http://www.w3.org/2001/XMLSchema" xmlns:xs="http://www.w3.org/2001/XMLSchema" xmlns:p="http://schemas.microsoft.com/office/2006/metadata/properties" xmlns:ns3="8e69bd92-aa73-4d15-82e5-16035c655641" targetNamespace="http://schemas.microsoft.com/office/2006/metadata/properties" ma:root="true" ma:fieldsID="606092193becc4c215a5dd5fd64cee72" ns3:_="">
    <xsd:import namespace="8e69bd92-aa73-4d15-82e5-16035c6556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bd92-aa73-4d15-82e5-16035c655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F02F-B895-449C-8029-1B155E93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bd92-aa73-4d15-82e5-16035c655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3C996-C320-4F2A-B43E-BAE033031FA8}">
  <ds:schemaRefs>
    <ds:schemaRef ds:uri="http://schemas.microsoft.com/sharepoint/v3/contenttype/forms"/>
  </ds:schemaRefs>
</ds:datastoreItem>
</file>

<file path=customXml/itemProps3.xml><?xml version="1.0" encoding="utf-8"?>
<ds:datastoreItem xmlns:ds="http://schemas.openxmlformats.org/officeDocument/2006/customXml" ds:itemID="{00C1A4D0-97B6-4436-8295-0A527444D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53810-E802-4E8D-B103-3DECAD44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5612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6619</CharactersWithSpaces>
  <SharedDoc>false</SharedDoc>
  <HLinks>
    <vt:vector size="6" baseType="variant">
      <vt:variant>
        <vt:i4>7536708</vt:i4>
      </vt:variant>
      <vt:variant>
        <vt:i4>0</vt:i4>
      </vt:variant>
      <vt:variant>
        <vt:i4>0</vt:i4>
      </vt:variant>
      <vt:variant>
        <vt:i4>5</vt:i4>
      </vt:variant>
      <vt:variant>
        <vt:lpwstr>mailto:infotri@ccepc.fr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Marion DROMZEE</cp:lastModifiedBy>
  <cp:revision>4</cp:revision>
  <cp:lastPrinted>2019-08-16T14:50:00Z</cp:lastPrinted>
  <dcterms:created xsi:type="dcterms:W3CDTF">2025-03-12T09:35:00Z</dcterms:created>
  <dcterms:modified xsi:type="dcterms:W3CDTF">2025-04-10T07:53:00Z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0x01010062421C2353DA0F4EA38C534488E70FB5</vt:lpwstr>
  </property>
</Properties>
</file>